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48ACB" w14:textId="77777777" w:rsidR="000719BB" w:rsidRDefault="000719BB" w:rsidP="006C2343">
      <w:pPr>
        <w:pStyle w:val="Titul2"/>
      </w:pPr>
    </w:p>
    <w:p w14:paraId="591D4E1C" w14:textId="77777777" w:rsidR="005F7CEA" w:rsidRDefault="005F7CEA" w:rsidP="006C2343">
      <w:pPr>
        <w:pStyle w:val="Titul2"/>
      </w:pPr>
    </w:p>
    <w:p w14:paraId="544A6322" w14:textId="77777777" w:rsidR="005F7CEA" w:rsidRDefault="005F7CEA" w:rsidP="006C2343">
      <w:pPr>
        <w:pStyle w:val="Titul2"/>
      </w:pPr>
    </w:p>
    <w:p w14:paraId="44C9FCD2" w14:textId="77777777" w:rsidR="003254A3" w:rsidRPr="000719BB" w:rsidRDefault="005F7CEA" w:rsidP="006C2343">
      <w:pPr>
        <w:pStyle w:val="Titul2"/>
      </w:pPr>
      <w:r>
        <w:t>Příloha č. 1</w:t>
      </w:r>
    </w:p>
    <w:p w14:paraId="13F4EC98" w14:textId="77777777" w:rsidR="005F7CEA" w:rsidRDefault="005F7CEA" w:rsidP="006C2343">
      <w:pPr>
        <w:pStyle w:val="Titul1"/>
      </w:pPr>
    </w:p>
    <w:p w14:paraId="362530B3" w14:textId="77777777" w:rsidR="00AD0C7B" w:rsidRDefault="005F7CEA" w:rsidP="006C2343">
      <w:pPr>
        <w:pStyle w:val="Titul1"/>
      </w:pPr>
      <w:r>
        <w:t>Obchodní podmínky</w:t>
      </w:r>
    </w:p>
    <w:p w14:paraId="4BCA26AE" w14:textId="77777777" w:rsidR="00AD0C7B" w:rsidRDefault="00AD0C7B" w:rsidP="00AD0C7B">
      <w:pPr>
        <w:pStyle w:val="Titul2"/>
      </w:pPr>
    </w:p>
    <w:p w14:paraId="253AD161" w14:textId="77777777" w:rsidR="00AD0C7B" w:rsidRPr="00E2369C" w:rsidRDefault="00AD0C7B" w:rsidP="00EB46E5">
      <w:pPr>
        <w:pStyle w:val="Titul2"/>
      </w:pPr>
    </w:p>
    <w:p w14:paraId="1AB44680" w14:textId="605134C2" w:rsidR="00826B7B" w:rsidRDefault="00EB46E5" w:rsidP="00A81598">
      <w:pPr>
        <w:pStyle w:val="Titul2"/>
        <w:rPr>
          <w:shd w:val="clear" w:color="auto" w:fill="FFFF00"/>
        </w:rPr>
      </w:pPr>
      <w:r w:rsidRPr="00E2369C">
        <w:t>Zhotovení stavby</w:t>
      </w:r>
      <w:r w:rsidR="005F7CEA" w:rsidRPr="00E2369C">
        <w:t xml:space="preserve"> </w:t>
      </w:r>
      <w:r w:rsidR="00E21C53">
        <w:t>dle rámcové dohody</w:t>
      </w:r>
    </w:p>
    <w:p w14:paraId="502731F9" w14:textId="7A6F3A4F" w:rsidR="00A81598" w:rsidRPr="00311BA9" w:rsidRDefault="00A81598" w:rsidP="00A81598">
      <w:pPr>
        <w:pStyle w:val="Titul2"/>
        <w:rPr>
          <w:highlight w:val="green"/>
        </w:rPr>
      </w:pPr>
      <w:r w:rsidRPr="00A81598">
        <w:t>OPOŘ/RDS/S/1/23</w:t>
      </w:r>
    </w:p>
    <w:p w14:paraId="11016748" w14:textId="77777777" w:rsidR="003254A3" w:rsidRPr="002E0EEC" w:rsidRDefault="003254A3" w:rsidP="006C2343">
      <w:pPr>
        <w:pStyle w:val="Titul2"/>
        <w:rPr>
          <w:highlight w:val="green"/>
        </w:rPr>
      </w:pPr>
    </w:p>
    <w:p w14:paraId="7DE3F345" w14:textId="77777777" w:rsidR="00826B7B" w:rsidRPr="002E0EEC" w:rsidRDefault="00826B7B" w:rsidP="00DD2467">
      <w:pPr>
        <w:pStyle w:val="Tituldatum"/>
      </w:pPr>
    </w:p>
    <w:p w14:paraId="2CF88E29" w14:textId="77777777" w:rsidR="006C2343" w:rsidRPr="002E0EEC" w:rsidRDefault="006C2343" w:rsidP="00DD2467">
      <w:pPr>
        <w:pStyle w:val="Tituldatum"/>
      </w:pPr>
    </w:p>
    <w:p w14:paraId="56728A8B" w14:textId="77777777" w:rsidR="00E95DA9" w:rsidRPr="002E0EEC" w:rsidRDefault="00E95DA9" w:rsidP="00DD2467">
      <w:pPr>
        <w:pStyle w:val="Tituldatum"/>
      </w:pPr>
    </w:p>
    <w:p w14:paraId="0339D390" w14:textId="06313597" w:rsidR="00826B7B" w:rsidRPr="00311BA9" w:rsidRDefault="006C2343" w:rsidP="006C2343">
      <w:pPr>
        <w:pStyle w:val="Tituldatum"/>
      </w:pPr>
      <w:r w:rsidRPr="002E0EEC">
        <w:t xml:space="preserve">Datum vydání: </w:t>
      </w:r>
      <w:r w:rsidRPr="002E0EEC">
        <w:tab/>
      </w:r>
      <w:r w:rsidR="00E80DC3">
        <w:t>5.2.2024</w:t>
      </w:r>
    </w:p>
    <w:p w14:paraId="5C75DF5A" w14:textId="77777777" w:rsidR="00826B7B" w:rsidRPr="002E0EEC" w:rsidRDefault="00826B7B">
      <w:r w:rsidRPr="002E0EEC">
        <w:br w:type="page"/>
      </w:r>
    </w:p>
    <w:p w14:paraId="310667B3" w14:textId="23DF2B13" w:rsidR="00BD7E91" w:rsidRDefault="00BD7E91" w:rsidP="00A95727">
      <w:pPr>
        <w:pStyle w:val="Nadpisbezsl1-1"/>
        <w:tabs>
          <w:tab w:val="left" w:pos="2617"/>
        </w:tabs>
      </w:pPr>
      <w:r>
        <w:lastRenderedPageBreak/>
        <w:t>Obsah</w:t>
      </w:r>
      <w:r w:rsidR="00887F36">
        <w:t xml:space="preserve"> </w:t>
      </w:r>
      <w:r w:rsidR="00A95727">
        <w:tab/>
      </w:r>
    </w:p>
    <w:p w14:paraId="02DFE6EF" w14:textId="27176061" w:rsidR="00E3520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7966558" w:history="1">
        <w:r w:rsidR="00E35209" w:rsidRPr="001A5636">
          <w:rPr>
            <w:rStyle w:val="Hypertextovodkaz"/>
          </w:rPr>
          <w:t>1.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DEFINICE POJMŮ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_Toc157966558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262C7">
          <w:rPr>
            <w:noProof/>
            <w:webHidden/>
          </w:rPr>
          <w:t>3</w:t>
        </w:r>
        <w:r w:rsidR="00E35209">
          <w:rPr>
            <w:noProof/>
            <w:webHidden/>
          </w:rPr>
          <w:fldChar w:fldCharType="end"/>
        </w:r>
      </w:hyperlink>
    </w:p>
    <w:p w14:paraId="62AB1320" w14:textId="36BE0471" w:rsidR="00E35209" w:rsidRDefault="00C55E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59" w:history="1">
        <w:r w:rsidR="00E35209" w:rsidRPr="001A5636">
          <w:rPr>
            <w:rStyle w:val="Hypertextovodkaz"/>
          </w:rPr>
          <w:t>2.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VŠEOBECNÉ POVINNOSTI ZHOTOVITELE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_Toc157966559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262C7">
          <w:rPr>
            <w:noProof/>
            <w:webHidden/>
          </w:rPr>
          <w:t>5</w:t>
        </w:r>
        <w:r w:rsidR="00E35209">
          <w:rPr>
            <w:noProof/>
            <w:webHidden/>
          </w:rPr>
          <w:fldChar w:fldCharType="end"/>
        </w:r>
      </w:hyperlink>
    </w:p>
    <w:p w14:paraId="58098FB8" w14:textId="1DB6AC74" w:rsidR="00E35209" w:rsidRDefault="00C55E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0" w:history="1">
        <w:r w:rsidR="00E35209" w:rsidRPr="001A5636">
          <w:rPr>
            <w:rStyle w:val="Hypertextovodkaz"/>
          </w:rPr>
          <w:t>3.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DOBA PLNĚNÍ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_Toc157966560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262C7">
          <w:rPr>
            <w:noProof/>
            <w:webHidden/>
          </w:rPr>
          <w:t>7</w:t>
        </w:r>
        <w:r w:rsidR="00E35209">
          <w:rPr>
            <w:noProof/>
            <w:webHidden/>
          </w:rPr>
          <w:fldChar w:fldCharType="end"/>
        </w:r>
      </w:hyperlink>
    </w:p>
    <w:p w14:paraId="01DB7651" w14:textId="767E73AE" w:rsidR="00E35209" w:rsidRDefault="00C55E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1" w:history="1">
        <w:r w:rsidR="00E35209" w:rsidRPr="001A5636">
          <w:rPr>
            <w:rStyle w:val="Hypertextovodkaz"/>
          </w:rPr>
          <w:t>4.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ZÁZNAMOVÉ A VYKAZOVACÍ POVINNOSTI ZHOTOVITELE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_Toc157966561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262C7">
          <w:rPr>
            <w:noProof/>
            <w:webHidden/>
          </w:rPr>
          <w:t>11</w:t>
        </w:r>
        <w:r w:rsidR="00E35209">
          <w:rPr>
            <w:noProof/>
            <w:webHidden/>
          </w:rPr>
          <w:fldChar w:fldCharType="end"/>
        </w:r>
      </w:hyperlink>
    </w:p>
    <w:p w14:paraId="5B56A730" w14:textId="77301C2A" w:rsidR="00E35209" w:rsidRDefault="00C55E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2" w:history="1">
        <w:r w:rsidR="00E35209" w:rsidRPr="001A5636">
          <w:rPr>
            <w:rStyle w:val="Hypertextovodkaz"/>
          </w:rPr>
          <w:t>5.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OPRÁVNĚNÉ OSOBY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_Toc157966562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262C7">
          <w:rPr>
            <w:noProof/>
            <w:webHidden/>
          </w:rPr>
          <w:t>12</w:t>
        </w:r>
        <w:r w:rsidR="00E35209">
          <w:rPr>
            <w:noProof/>
            <w:webHidden/>
          </w:rPr>
          <w:fldChar w:fldCharType="end"/>
        </w:r>
      </w:hyperlink>
    </w:p>
    <w:p w14:paraId="2658CB43" w14:textId="4A840952" w:rsidR="00E35209" w:rsidRDefault="00C55E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3" w:history="1">
        <w:r w:rsidR="00E35209" w:rsidRPr="001A5636">
          <w:rPr>
            <w:rStyle w:val="Hypertextovodkaz"/>
          </w:rPr>
          <w:t>6.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PRACOVNÍCI ZHOTOVITELE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_Toc157966563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262C7">
          <w:rPr>
            <w:noProof/>
            <w:webHidden/>
          </w:rPr>
          <w:t>13</w:t>
        </w:r>
        <w:r w:rsidR="00E35209">
          <w:rPr>
            <w:noProof/>
            <w:webHidden/>
          </w:rPr>
          <w:fldChar w:fldCharType="end"/>
        </w:r>
      </w:hyperlink>
    </w:p>
    <w:p w14:paraId="377A8642" w14:textId="64FBF54D" w:rsidR="00E35209" w:rsidRDefault="00C55E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4" w:history="1">
        <w:r w:rsidR="00E35209" w:rsidRPr="001A5636">
          <w:rPr>
            <w:rStyle w:val="Hypertextovodkaz"/>
          </w:rPr>
          <w:t>7.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PODDODAVATELÉ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_Toc157966564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262C7">
          <w:rPr>
            <w:noProof/>
            <w:webHidden/>
          </w:rPr>
          <w:t>15</w:t>
        </w:r>
        <w:r w:rsidR="00E35209">
          <w:rPr>
            <w:noProof/>
            <w:webHidden/>
          </w:rPr>
          <w:fldChar w:fldCharType="end"/>
        </w:r>
      </w:hyperlink>
    </w:p>
    <w:p w14:paraId="727D5F4D" w14:textId="2C935889" w:rsidR="00E35209" w:rsidRDefault="00C55E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5" w:history="1">
        <w:r w:rsidR="00E35209" w:rsidRPr="001A5636">
          <w:rPr>
            <w:rStyle w:val="Hypertextovodkaz"/>
          </w:rPr>
          <w:t>8.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BEZPEČNOST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_Toc157966565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262C7">
          <w:rPr>
            <w:noProof/>
            <w:webHidden/>
          </w:rPr>
          <w:t>16</w:t>
        </w:r>
        <w:r w:rsidR="00E35209">
          <w:rPr>
            <w:noProof/>
            <w:webHidden/>
          </w:rPr>
          <w:fldChar w:fldCharType="end"/>
        </w:r>
      </w:hyperlink>
    </w:p>
    <w:p w14:paraId="4EBDF832" w14:textId="57478A64" w:rsidR="00E35209" w:rsidRDefault="00C55E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6" w:history="1">
        <w:r w:rsidR="00E35209" w:rsidRPr="001A5636">
          <w:rPr>
            <w:rStyle w:val="Hypertextovodkaz"/>
          </w:rPr>
          <w:t>9.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PŘEDÁNÍ A PŘEVZETÍ DÍLA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_Toc157966566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262C7">
          <w:rPr>
            <w:noProof/>
            <w:webHidden/>
          </w:rPr>
          <w:t>17</w:t>
        </w:r>
        <w:r w:rsidR="00E35209">
          <w:rPr>
            <w:noProof/>
            <w:webHidden/>
          </w:rPr>
          <w:fldChar w:fldCharType="end"/>
        </w:r>
      </w:hyperlink>
    </w:p>
    <w:p w14:paraId="68E76D4E" w14:textId="6493F4B2" w:rsidR="00E35209" w:rsidRDefault="00C55E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7" w:history="1">
        <w:r w:rsidR="00E35209" w:rsidRPr="001A5636">
          <w:rPr>
            <w:rStyle w:val="Hypertextovodkaz"/>
          </w:rPr>
          <w:t>10.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DOKONČENÍ DÍLA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_Toc157966567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262C7">
          <w:rPr>
            <w:noProof/>
            <w:webHidden/>
          </w:rPr>
          <w:t>19</w:t>
        </w:r>
        <w:r w:rsidR="00E35209">
          <w:rPr>
            <w:noProof/>
            <w:webHidden/>
          </w:rPr>
          <w:fldChar w:fldCharType="end"/>
        </w:r>
      </w:hyperlink>
    </w:p>
    <w:p w14:paraId="11592CB2" w14:textId="189F86A8" w:rsidR="00E35209" w:rsidRDefault="00C55E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8" w:history="1">
        <w:r w:rsidR="00E35209" w:rsidRPr="001A5636">
          <w:rPr>
            <w:rStyle w:val="Hypertextovodkaz"/>
          </w:rPr>
          <w:t>11.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AKCEPTACE DOKUMENTŮ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_Toc157966568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262C7">
          <w:rPr>
            <w:noProof/>
            <w:webHidden/>
          </w:rPr>
          <w:t>20</w:t>
        </w:r>
        <w:r w:rsidR="00E35209">
          <w:rPr>
            <w:noProof/>
            <w:webHidden/>
          </w:rPr>
          <w:fldChar w:fldCharType="end"/>
        </w:r>
      </w:hyperlink>
    </w:p>
    <w:p w14:paraId="25145699" w14:textId="2B6AED3F" w:rsidR="00E35209" w:rsidRDefault="00C55E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9" w:history="1">
        <w:r w:rsidR="00E35209" w:rsidRPr="001A5636">
          <w:rPr>
            <w:rStyle w:val="Hypertextovodkaz"/>
          </w:rPr>
          <w:t>12.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CENA DÍLA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_Toc157966569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262C7">
          <w:rPr>
            <w:noProof/>
            <w:webHidden/>
          </w:rPr>
          <w:t>20</w:t>
        </w:r>
        <w:r w:rsidR="00E35209">
          <w:rPr>
            <w:noProof/>
            <w:webHidden/>
          </w:rPr>
          <w:fldChar w:fldCharType="end"/>
        </w:r>
      </w:hyperlink>
    </w:p>
    <w:p w14:paraId="184AEC53" w14:textId="19C383EC" w:rsidR="00E35209" w:rsidRDefault="00C55E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0" w:history="1">
        <w:r w:rsidR="00E35209" w:rsidRPr="001A5636">
          <w:rPr>
            <w:rStyle w:val="Hypertextovodkaz"/>
          </w:rPr>
          <w:t>13.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PLATEBNÍ PODMÍNKY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_Toc157966570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262C7">
          <w:rPr>
            <w:noProof/>
            <w:webHidden/>
          </w:rPr>
          <w:t>21</w:t>
        </w:r>
        <w:r w:rsidR="00E35209">
          <w:rPr>
            <w:noProof/>
            <w:webHidden/>
          </w:rPr>
          <w:fldChar w:fldCharType="end"/>
        </w:r>
      </w:hyperlink>
    </w:p>
    <w:p w14:paraId="0D58DD3C" w14:textId="6D2772D7" w:rsidR="00E35209" w:rsidRDefault="00C55E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1" w:history="1">
        <w:r w:rsidR="00E35209" w:rsidRPr="001A5636">
          <w:rPr>
            <w:rStyle w:val="Hypertextovodkaz"/>
          </w:rPr>
          <w:t>14.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NEoBSAZENO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_Toc157966571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262C7">
          <w:rPr>
            <w:noProof/>
            <w:webHidden/>
          </w:rPr>
          <w:t>22</w:t>
        </w:r>
        <w:r w:rsidR="00E35209">
          <w:rPr>
            <w:noProof/>
            <w:webHidden/>
          </w:rPr>
          <w:fldChar w:fldCharType="end"/>
        </w:r>
      </w:hyperlink>
    </w:p>
    <w:p w14:paraId="252BF94D" w14:textId="0DD6B20B" w:rsidR="00E35209" w:rsidRDefault="00C55E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2" w:history="1">
        <w:r w:rsidR="00E35209" w:rsidRPr="001A5636">
          <w:rPr>
            <w:rStyle w:val="Hypertextovodkaz"/>
          </w:rPr>
          <w:t>15.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NEOBSAZENO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_Toc157966572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262C7">
          <w:rPr>
            <w:noProof/>
            <w:webHidden/>
          </w:rPr>
          <w:t>22</w:t>
        </w:r>
        <w:r w:rsidR="00E35209">
          <w:rPr>
            <w:noProof/>
            <w:webHidden/>
          </w:rPr>
          <w:fldChar w:fldCharType="end"/>
        </w:r>
      </w:hyperlink>
    </w:p>
    <w:p w14:paraId="2307C2C9" w14:textId="3BCF3E6B" w:rsidR="00E35209" w:rsidRDefault="00C55E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3" w:history="1">
        <w:r w:rsidR="00E35209" w:rsidRPr="001A5636">
          <w:rPr>
            <w:rStyle w:val="Hypertextovodkaz"/>
          </w:rPr>
          <w:t>16.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VLASTNICKÁ PRÁVA A UŽÍVACÍ PRÁVA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_Toc157966573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262C7">
          <w:rPr>
            <w:noProof/>
            <w:webHidden/>
          </w:rPr>
          <w:t>22</w:t>
        </w:r>
        <w:r w:rsidR="00E35209">
          <w:rPr>
            <w:noProof/>
            <w:webHidden/>
          </w:rPr>
          <w:fldChar w:fldCharType="end"/>
        </w:r>
      </w:hyperlink>
    </w:p>
    <w:p w14:paraId="7BC85B41" w14:textId="735FF167" w:rsidR="00E35209" w:rsidRDefault="00C55E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4" w:history="1">
        <w:r w:rsidR="00E35209" w:rsidRPr="001A5636">
          <w:rPr>
            <w:rStyle w:val="Hypertextovodkaz"/>
          </w:rPr>
          <w:t>17.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ZMĚNOVÉ ŘÍZENÍ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_Toc157966574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262C7">
          <w:rPr>
            <w:noProof/>
            <w:webHidden/>
          </w:rPr>
          <w:t>23</w:t>
        </w:r>
        <w:r w:rsidR="00E35209">
          <w:rPr>
            <w:noProof/>
            <w:webHidden/>
          </w:rPr>
          <w:fldChar w:fldCharType="end"/>
        </w:r>
      </w:hyperlink>
    </w:p>
    <w:p w14:paraId="5061BC55" w14:textId="642654AF" w:rsidR="00E35209" w:rsidRDefault="00C55E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5" w:history="1">
        <w:r w:rsidR="00E35209" w:rsidRPr="001A5636">
          <w:rPr>
            <w:rStyle w:val="Hypertextovodkaz"/>
          </w:rPr>
          <w:t>18.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ODPOVĚDNOST ZA ŠKODU A ZPROŠTĚNÍ POVINNOSTI K JEJÍ NÁHRADĚ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_Toc157966575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262C7">
          <w:rPr>
            <w:noProof/>
            <w:webHidden/>
          </w:rPr>
          <w:t>24</w:t>
        </w:r>
        <w:r w:rsidR="00E35209">
          <w:rPr>
            <w:noProof/>
            <w:webHidden/>
          </w:rPr>
          <w:fldChar w:fldCharType="end"/>
        </w:r>
      </w:hyperlink>
    </w:p>
    <w:p w14:paraId="5082DC20" w14:textId="61789571" w:rsidR="00E35209" w:rsidRDefault="00C55E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6" w:history="1">
        <w:r w:rsidR="00E35209" w:rsidRPr="001A5636">
          <w:rPr>
            <w:rStyle w:val="Hypertextovodkaz"/>
          </w:rPr>
          <w:t>19.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ODPOVĚDNOST ZA VADY A ZÁRUKY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_Toc157966576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262C7">
          <w:rPr>
            <w:noProof/>
            <w:webHidden/>
          </w:rPr>
          <w:t>25</w:t>
        </w:r>
        <w:r w:rsidR="00E35209">
          <w:rPr>
            <w:noProof/>
            <w:webHidden/>
          </w:rPr>
          <w:fldChar w:fldCharType="end"/>
        </w:r>
      </w:hyperlink>
    </w:p>
    <w:p w14:paraId="474389E5" w14:textId="1CE25906" w:rsidR="00E35209" w:rsidRDefault="00C55E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7" w:history="1">
        <w:r w:rsidR="00E35209" w:rsidRPr="001A5636">
          <w:rPr>
            <w:rStyle w:val="Hypertextovodkaz"/>
          </w:rPr>
          <w:t>20.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SMLUVNÍ POKUTA A ÚROK Z PRODLENÍ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_Toc157966577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262C7">
          <w:rPr>
            <w:noProof/>
            <w:webHidden/>
          </w:rPr>
          <w:t>27</w:t>
        </w:r>
        <w:r w:rsidR="00E35209">
          <w:rPr>
            <w:noProof/>
            <w:webHidden/>
          </w:rPr>
          <w:fldChar w:fldCharType="end"/>
        </w:r>
      </w:hyperlink>
    </w:p>
    <w:p w14:paraId="050E00F8" w14:textId="2652FC85" w:rsidR="00E35209" w:rsidRDefault="00C55E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8" w:history="1">
        <w:r w:rsidR="00E35209" w:rsidRPr="001A5636">
          <w:rPr>
            <w:rStyle w:val="Hypertextovodkaz"/>
          </w:rPr>
          <w:t>21.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ODSTOUPENÍ OBJEDNATELE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_Toc157966578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262C7">
          <w:rPr>
            <w:noProof/>
            <w:webHidden/>
          </w:rPr>
          <w:t>30</w:t>
        </w:r>
        <w:r w:rsidR="00E35209">
          <w:rPr>
            <w:noProof/>
            <w:webHidden/>
          </w:rPr>
          <w:fldChar w:fldCharType="end"/>
        </w:r>
      </w:hyperlink>
    </w:p>
    <w:p w14:paraId="0547D75B" w14:textId="324CBACD" w:rsidR="00E35209" w:rsidRDefault="00C55E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9" w:history="1">
        <w:r w:rsidR="00E35209" w:rsidRPr="001A5636">
          <w:rPr>
            <w:rStyle w:val="Hypertextovodkaz"/>
          </w:rPr>
          <w:t>22.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ODSTOUPENÍ ZHOTOVITELE A NÁROKY ZHOTOVITELE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_Toc157966579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262C7">
          <w:rPr>
            <w:noProof/>
            <w:webHidden/>
          </w:rPr>
          <w:t>32</w:t>
        </w:r>
        <w:r w:rsidR="00E35209">
          <w:rPr>
            <w:noProof/>
            <w:webHidden/>
          </w:rPr>
          <w:fldChar w:fldCharType="end"/>
        </w:r>
      </w:hyperlink>
    </w:p>
    <w:p w14:paraId="301D6672" w14:textId="5818260A" w:rsidR="00E35209" w:rsidRDefault="00C55E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80" w:history="1">
        <w:r w:rsidR="00E35209" w:rsidRPr="001A5636">
          <w:rPr>
            <w:rStyle w:val="Hypertextovodkaz"/>
          </w:rPr>
          <w:t>23.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ŘEŠENÍ SPORŮ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_Toc157966580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262C7">
          <w:rPr>
            <w:noProof/>
            <w:webHidden/>
          </w:rPr>
          <w:t>32</w:t>
        </w:r>
        <w:r w:rsidR="00E35209">
          <w:rPr>
            <w:noProof/>
            <w:webHidden/>
          </w:rPr>
          <w:fldChar w:fldCharType="end"/>
        </w:r>
      </w:hyperlink>
    </w:p>
    <w:p w14:paraId="494825E3" w14:textId="56B91FAF" w:rsidR="00AD0C7B" w:rsidRDefault="00BD7E91" w:rsidP="008D03B9">
      <w:r>
        <w:fldChar w:fldCharType="end"/>
      </w:r>
    </w:p>
    <w:p w14:paraId="6FE250CD" w14:textId="77777777" w:rsidR="00AD0C7B" w:rsidRDefault="00AD0C7B">
      <w:r>
        <w:br w:type="page"/>
      </w:r>
    </w:p>
    <w:p w14:paraId="5842B26C" w14:textId="77777777" w:rsidR="005F7CEA" w:rsidRPr="005F7CEA" w:rsidRDefault="005F7CEA" w:rsidP="005F7CEA">
      <w:pPr>
        <w:pStyle w:val="Textbezodsazen"/>
        <w:rPr>
          <w:rStyle w:val="Tun"/>
        </w:rPr>
      </w:pPr>
      <w:bookmarkStart w:id="0" w:name="_Toc389559699"/>
      <w:bookmarkStart w:id="1" w:name="_Toc397429847"/>
      <w:bookmarkStart w:id="2" w:name="_Ref433028040"/>
      <w:bookmarkStart w:id="3" w:name="_Toc1048197"/>
      <w:r w:rsidRPr="005F7CEA">
        <w:rPr>
          <w:rStyle w:val="Tun"/>
        </w:rPr>
        <w:lastRenderedPageBreak/>
        <w:t>Toto jsou Obchodní podmínky ke Smlouvě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jsou zde upravena všechna práva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povinnosti neupravené ve Smlouvě.</w:t>
      </w:r>
    </w:p>
    <w:p w14:paraId="11C3AD15" w14:textId="77777777" w:rsidR="005F7CEA" w:rsidRDefault="005F7CEA" w:rsidP="005F7CEA">
      <w:pPr>
        <w:pStyle w:val="Nadpis1-1"/>
      </w:pPr>
      <w:bookmarkStart w:id="4" w:name="_Toc157966558"/>
      <w:r>
        <w:t>DEFINICE POJMŮ</w:t>
      </w:r>
      <w:bookmarkEnd w:id="4"/>
    </w:p>
    <w:p w14:paraId="1AD3BBEC" w14:textId="77777777" w:rsidR="005F7CEA" w:rsidRDefault="005F7CEA" w:rsidP="005F7CEA">
      <w:pPr>
        <w:pStyle w:val="Text1-1"/>
      </w:pPr>
      <w:r>
        <w:t>Pokud ze smyslu či významu jednotlivých ustanovení těchto Obchodních podmínek či definic uvedených ve Smlouvě (bez příloh) nevyplývá jinak, mají pojmy</w:t>
      </w:r>
      <w:r w:rsidR="00143482">
        <w:t xml:space="preserve"> v </w:t>
      </w:r>
      <w:r>
        <w:t>těchto Obchodních podmínkách</w:t>
      </w:r>
      <w:r w:rsidR="00143482">
        <w:t xml:space="preserve"> a </w:t>
      </w:r>
      <w:r>
        <w:t>ve Smlouvě</w:t>
      </w:r>
      <w:r w:rsidR="00143482">
        <w:t xml:space="preserve"> s </w:t>
      </w:r>
      <w:r>
        <w:t>velkým počátečním písmenem význam uvedený níže:</w:t>
      </w:r>
    </w:p>
    <w:tbl>
      <w:tblPr>
        <w:tblStyle w:val="Mkatabulky"/>
        <w:tblW w:w="8108" w:type="dxa"/>
        <w:tblInd w:w="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0" w:type="dxa"/>
        </w:tblCellMar>
        <w:tblLook w:val="04A0" w:firstRow="1" w:lastRow="0" w:firstColumn="1" w:lastColumn="0" w:noHBand="0" w:noVBand="1"/>
      </w:tblPr>
      <w:tblGrid>
        <w:gridCol w:w="1958"/>
        <w:gridCol w:w="6150"/>
      </w:tblGrid>
      <w:tr w:rsidR="00E065B7" w:rsidRPr="00E065B7" w14:paraId="52E070EE" w14:textId="77777777" w:rsidTr="00E32DE0">
        <w:tc>
          <w:tcPr>
            <w:tcW w:w="1958" w:type="dxa"/>
            <w:shd w:val="clear" w:color="auto" w:fill="auto"/>
          </w:tcPr>
          <w:p w14:paraId="70FFC91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Cena Díla </w:t>
            </w:r>
          </w:p>
        </w:tc>
        <w:tc>
          <w:tcPr>
            <w:tcW w:w="6150" w:type="dxa"/>
            <w:shd w:val="clear" w:color="auto" w:fill="auto"/>
          </w:tcPr>
          <w:p w14:paraId="1FD1E8E6" w14:textId="5C49A146" w:rsidR="00E065B7" w:rsidRPr="00E065B7" w:rsidRDefault="00E065B7">
            <w:pPr>
              <w:pStyle w:val="Tabulka"/>
            </w:pPr>
            <w:r w:rsidRPr="00E065B7">
              <w:t>celková částka</w:t>
            </w:r>
            <w:r w:rsidR="00E84FD4">
              <w:t xml:space="preserve"> za plnění Smlouvy</w:t>
            </w:r>
            <w:r w:rsidRPr="00E065B7">
              <w:t xml:space="preserve">, </w:t>
            </w:r>
            <w:r w:rsidR="00E84FD4">
              <w:t>stanovena způsobem uvedeným v</w:t>
            </w:r>
            <w:r w:rsidR="00143482">
              <w:t> </w:t>
            </w:r>
            <w:r w:rsidRPr="00E065B7">
              <w:t xml:space="preserve">článku </w:t>
            </w:r>
            <w:r w:rsidR="00E84FD4">
              <w:t>4</w:t>
            </w:r>
            <w:r w:rsidR="00E84FD4" w:rsidRPr="00E065B7">
              <w:t xml:space="preserve"> </w:t>
            </w:r>
            <w:r w:rsidR="00E84FD4">
              <w:t>Rámcové dohody</w:t>
            </w:r>
          </w:p>
        </w:tc>
      </w:tr>
      <w:tr w:rsidR="00E065B7" w:rsidRPr="00E065B7" w14:paraId="21ACF515" w14:textId="77777777" w:rsidTr="00E32DE0">
        <w:tc>
          <w:tcPr>
            <w:tcW w:w="1958" w:type="dxa"/>
            <w:shd w:val="clear" w:color="auto" w:fill="auto"/>
          </w:tcPr>
          <w:p w14:paraId="07594F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Část Díla </w:t>
            </w:r>
          </w:p>
        </w:tc>
        <w:tc>
          <w:tcPr>
            <w:tcW w:w="6150" w:type="dxa"/>
            <w:shd w:val="clear" w:color="auto" w:fill="auto"/>
          </w:tcPr>
          <w:p w14:paraId="08403138" w14:textId="51DB9682" w:rsidR="00E065B7" w:rsidRPr="00E065B7" w:rsidRDefault="00E065B7" w:rsidP="00E95DA9">
            <w:pPr>
              <w:pStyle w:val="Tabulka"/>
            </w:pPr>
            <w:r w:rsidRPr="00E065B7">
              <w:t>stavební objekt, provozní soubor nebo jiná část plnění vymezená</w:t>
            </w:r>
            <w:r w:rsidR="00143482">
              <w:t xml:space="preserve"> v </w:t>
            </w:r>
            <w:r w:rsidRPr="00E065B7">
              <w:t xml:space="preserve">Harmonogramu postupu prací </w:t>
            </w:r>
          </w:p>
        </w:tc>
      </w:tr>
      <w:tr w:rsidR="00E065B7" w:rsidRPr="00E065B7" w14:paraId="4E17BFB4" w14:textId="77777777" w:rsidTr="00E32DE0">
        <w:tc>
          <w:tcPr>
            <w:tcW w:w="1958" w:type="dxa"/>
            <w:shd w:val="clear" w:color="auto" w:fill="auto"/>
          </w:tcPr>
          <w:p w14:paraId="0342E1E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prací </w:t>
            </w:r>
          </w:p>
        </w:tc>
        <w:tc>
          <w:tcPr>
            <w:tcW w:w="6150" w:type="dxa"/>
            <w:shd w:val="clear" w:color="auto" w:fill="auto"/>
          </w:tcPr>
          <w:p w14:paraId="37E10208" w14:textId="77777777" w:rsidR="00E065B7" w:rsidRPr="00E065B7" w:rsidRDefault="00E065B7" w:rsidP="00E95DA9">
            <w:pPr>
              <w:pStyle w:val="Tabulka"/>
            </w:pPr>
            <w:r w:rsidRPr="00E065B7">
              <w:t xml:space="preserve">Den nabytí účinnosti Smlouvy </w:t>
            </w:r>
          </w:p>
        </w:tc>
      </w:tr>
      <w:tr w:rsidR="00E065B7" w:rsidRPr="00E065B7" w14:paraId="3BC1DEB5" w14:textId="77777777" w:rsidTr="00E32DE0">
        <w:tc>
          <w:tcPr>
            <w:tcW w:w="1958" w:type="dxa"/>
            <w:shd w:val="clear" w:color="auto" w:fill="auto"/>
          </w:tcPr>
          <w:p w14:paraId="00224239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stavebních prací </w:t>
            </w:r>
          </w:p>
        </w:tc>
        <w:tc>
          <w:tcPr>
            <w:tcW w:w="6150" w:type="dxa"/>
            <w:shd w:val="clear" w:color="auto" w:fill="auto"/>
          </w:tcPr>
          <w:p w14:paraId="3D53326A" w14:textId="5B531F49" w:rsidR="00E065B7" w:rsidRPr="00E065B7" w:rsidRDefault="00E065B7">
            <w:pPr>
              <w:pStyle w:val="Tabulka"/>
            </w:pPr>
            <w:r w:rsidRPr="00E065B7">
              <w:t xml:space="preserve">Den předání Staveniště dle odst. 4.1.1. Přílohy č. </w:t>
            </w:r>
            <w:r w:rsidR="00E84FD4">
              <w:t xml:space="preserve">5 </w:t>
            </w:r>
            <w:r w:rsidR="00E84FD4" w:rsidRPr="00E065B7">
              <w:t>b</w:t>
            </w:r>
            <w:r w:rsidRPr="00E065B7">
              <w:t xml:space="preserve">) </w:t>
            </w:r>
            <w:r w:rsidR="00E84FD4">
              <w:t>Rámcové dohody</w:t>
            </w:r>
            <w:r w:rsidR="00E84FD4" w:rsidRPr="00E065B7">
              <w:t xml:space="preserve"> </w:t>
            </w:r>
          </w:p>
        </w:tc>
      </w:tr>
      <w:tr w:rsidR="00E065B7" w:rsidRPr="00E065B7" w14:paraId="68AEB9A9" w14:textId="77777777" w:rsidTr="00E32DE0">
        <w:tc>
          <w:tcPr>
            <w:tcW w:w="1958" w:type="dxa"/>
            <w:shd w:val="clear" w:color="auto" w:fill="auto"/>
          </w:tcPr>
          <w:p w14:paraId="17899196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Dílo </w:t>
            </w:r>
          </w:p>
        </w:tc>
        <w:tc>
          <w:tcPr>
            <w:tcW w:w="6150" w:type="dxa"/>
            <w:shd w:val="clear" w:color="auto" w:fill="auto"/>
          </w:tcPr>
          <w:p w14:paraId="13A2D414" w14:textId="77777777" w:rsidR="00E065B7" w:rsidRPr="00E065B7" w:rsidRDefault="00E065B7" w:rsidP="00E95DA9">
            <w:pPr>
              <w:pStyle w:val="Tabulka"/>
            </w:pPr>
            <w:r w:rsidRPr="00E065B7">
              <w:t xml:space="preserve">plnění, které je ve Smlouvě definované jako „Dílo“ </w:t>
            </w:r>
          </w:p>
        </w:tc>
      </w:tr>
      <w:tr w:rsidR="00E065B7" w:rsidRPr="00E065B7" w14:paraId="67957538" w14:textId="77777777" w:rsidTr="00E32DE0">
        <w:tc>
          <w:tcPr>
            <w:tcW w:w="1958" w:type="dxa"/>
            <w:shd w:val="clear" w:color="auto" w:fill="auto"/>
          </w:tcPr>
          <w:p w14:paraId="121583A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Dodatečná výluka</w:t>
            </w:r>
          </w:p>
        </w:tc>
        <w:tc>
          <w:tcPr>
            <w:tcW w:w="6150" w:type="dxa"/>
            <w:shd w:val="clear" w:color="auto" w:fill="auto"/>
          </w:tcPr>
          <w:p w14:paraId="5E686FCA" w14:textId="77777777" w:rsidR="00E065B7" w:rsidRPr="00E065B7" w:rsidRDefault="00E065B7" w:rsidP="00E95DA9">
            <w:pPr>
              <w:pStyle w:val="Tabulka"/>
            </w:pPr>
            <w:r w:rsidRPr="00E065B7">
              <w:t>výluka na trati poskytnutá Objednatelem</w:t>
            </w:r>
            <w:r w:rsidR="00143482">
              <w:t xml:space="preserve"> v </w:t>
            </w:r>
            <w:r w:rsidRPr="00E065B7">
              <w:t>souladu</w:t>
            </w:r>
            <w:r w:rsidR="00143482">
              <w:t xml:space="preserve"> s </w:t>
            </w:r>
            <w:r w:rsidRPr="00E065B7">
              <w:t>odst.</w:t>
            </w:r>
            <w:r w:rsidR="00143482">
              <w:t> </w:t>
            </w:r>
            <w:r w:rsidRPr="00E065B7">
              <w:t>3.15 Obchodních podmínek</w:t>
            </w:r>
          </w:p>
        </w:tc>
      </w:tr>
      <w:tr w:rsidR="00E065B7" w:rsidRPr="00E065B7" w14:paraId="723C86E5" w14:textId="77777777" w:rsidTr="00E32DE0">
        <w:tc>
          <w:tcPr>
            <w:tcW w:w="1958" w:type="dxa"/>
            <w:shd w:val="clear" w:color="auto" w:fill="auto"/>
          </w:tcPr>
          <w:p w14:paraId="6BBEC1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Dokumentace Zhotovitele</w:t>
            </w:r>
          </w:p>
        </w:tc>
        <w:tc>
          <w:tcPr>
            <w:tcW w:w="6150" w:type="dxa"/>
            <w:shd w:val="clear" w:color="auto" w:fill="auto"/>
          </w:tcPr>
          <w:p w14:paraId="1006DC42" w14:textId="77777777" w:rsidR="00E065B7" w:rsidRPr="00E065B7" w:rsidRDefault="00E065B7" w:rsidP="00E95DA9">
            <w:pPr>
              <w:pStyle w:val="Tabulka"/>
            </w:pPr>
            <w:r w:rsidRPr="00E065B7">
              <w:t>dokumentace zpracovaná Zhotovitelem</w:t>
            </w:r>
            <w:r w:rsidR="00143482">
              <w:t xml:space="preserve"> v </w:t>
            </w:r>
            <w:r w:rsidRPr="00E065B7">
              <w:t>souvislosti</w:t>
            </w:r>
            <w:r w:rsidR="00143482">
              <w:t xml:space="preserve"> s </w:t>
            </w:r>
            <w:r w:rsidRPr="00E065B7">
              <w:t>prováděním Díla,</w:t>
            </w:r>
            <w:r w:rsidR="00143482">
              <w:t xml:space="preserve"> z </w:t>
            </w:r>
            <w:r w:rsidRPr="00E065B7">
              <w:t>jejíž povahy vyplývá, že má být</w:t>
            </w:r>
            <w:r w:rsidR="00143482">
              <w:t xml:space="preserve"> v </w:t>
            </w:r>
            <w:r w:rsidRPr="00E065B7">
              <w:t>průběhu provádění Díla nebo po jeho dokončení předána Objednateli;</w:t>
            </w:r>
          </w:p>
        </w:tc>
      </w:tr>
      <w:tr w:rsidR="00E065B7" w:rsidRPr="00E065B7" w14:paraId="3860D632" w14:textId="77777777" w:rsidTr="00E32DE0">
        <w:tc>
          <w:tcPr>
            <w:tcW w:w="1958" w:type="dxa"/>
            <w:shd w:val="clear" w:color="auto" w:fill="auto"/>
          </w:tcPr>
          <w:p w14:paraId="171004DE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Harmonogram postupu prací</w:t>
            </w:r>
          </w:p>
        </w:tc>
        <w:tc>
          <w:tcPr>
            <w:tcW w:w="6150" w:type="dxa"/>
            <w:shd w:val="clear" w:color="auto" w:fill="auto"/>
          </w:tcPr>
          <w:p w14:paraId="5C976DEC" w14:textId="3292DE09" w:rsidR="00E065B7" w:rsidRPr="00E065B7" w:rsidRDefault="00E84FD4">
            <w:pPr>
              <w:pStyle w:val="Tabulka"/>
            </w:pPr>
            <w:r>
              <w:t>Údaje specifikované v odst. 3.2 Rámcové dohody</w:t>
            </w:r>
          </w:p>
        </w:tc>
      </w:tr>
      <w:tr w:rsidR="00E065B7" w:rsidRPr="00E065B7" w14:paraId="5788A5AD" w14:textId="77777777" w:rsidTr="00E32DE0">
        <w:tc>
          <w:tcPr>
            <w:tcW w:w="1958" w:type="dxa"/>
            <w:shd w:val="clear" w:color="auto" w:fill="auto"/>
          </w:tcPr>
          <w:p w14:paraId="7605FF5F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Interní předpisy Objednatele</w:t>
            </w:r>
          </w:p>
        </w:tc>
        <w:tc>
          <w:tcPr>
            <w:tcW w:w="6150" w:type="dxa"/>
            <w:shd w:val="clear" w:color="auto" w:fill="auto"/>
          </w:tcPr>
          <w:p w14:paraId="5F22DD17" w14:textId="77777777" w:rsidR="00E065B7" w:rsidRPr="00E065B7" w:rsidRDefault="00E065B7" w:rsidP="00E95DA9">
            <w:pPr>
              <w:pStyle w:val="Tabulka"/>
            </w:pPr>
            <w:r w:rsidRPr="00E065B7">
              <w:t>interní předpisy Objednatele, které jsou uvedeny</w:t>
            </w:r>
            <w:r w:rsidR="00143482">
              <w:t xml:space="preserve"> v </w:t>
            </w:r>
            <w:r w:rsidRPr="00E065B7">
              <w:t>Seznamu Interních předpisů Objednatele nebo se kterými byl Zhotovitel prokazatelně seznámen nebo se kterými měl Zhotovitel povinnost se seznámit</w:t>
            </w:r>
          </w:p>
        </w:tc>
      </w:tr>
      <w:tr w:rsidR="00E065B7" w:rsidRPr="00E065B7" w14:paraId="6632222F" w14:textId="77777777" w:rsidTr="00E32DE0">
        <w:tc>
          <w:tcPr>
            <w:tcW w:w="1958" w:type="dxa"/>
            <w:shd w:val="clear" w:color="auto" w:fill="auto"/>
          </w:tcPr>
          <w:p w14:paraId="3048D46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Jiná oprávněná osoba</w:t>
            </w:r>
          </w:p>
        </w:tc>
        <w:tc>
          <w:tcPr>
            <w:tcW w:w="6150" w:type="dxa"/>
            <w:shd w:val="clear" w:color="auto" w:fill="auto"/>
          </w:tcPr>
          <w:p w14:paraId="75089B13" w14:textId="77777777" w:rsidR="00E065B7" w:rsidRPr="00E065B7" w:rsidRDefault="00E065B7" w:rsidP="00E95DA9">
            <w:pPr>
              <w:pStyle w:val="Tabulka"/>
            </w:pPr>
            <w:r w:rsidRPr="00E065B7">
              <w:t>třetí osoba, která je oprávněna vůči Zhotoviteli uplatňovat práva</w:t>
            </w:r>
            <w:r w:rsidR="00143482">
              <w:t xml:space="preserve"> z </w:t>
            </w:r>
            <w:r w:rsidRPr="00E065B7">
              <w:t>odpovědnosti za vady</w:t>
            </w:r>
          </w:p>
        </w:tc>
      </w:tr>
      <w:tr w:rsidR="00E065B7" w:rsidRPr="00E065B7" w14:paraId="52315C1C" w14:textId="77777777" w:rsidTr="00E32DE0">
        <w:tc>
          <w:tcPr>
            <w:tcW w:w="1958" w:type="dxa"/>
            <w:shd w:val="clear" w:color="auto" w:fill="auto"/>
          </w:tcPr>
          <w:p w14:paraId="2C564FB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Koordinátor BOZP</w:t>
            </w:r>
          </w:p>
        </w:tc>
        <w:tc>
          <w:tcPr>
            <w:tcW w:w="6150" w:type="dxa"/>
            <w:shd w:val="clear" w:color="auto" w:fill="auto"/>
          </w:tcPr>
          <w:p w14:paraId="063C4BB7" w14:textId="77777777" w:rsidR="00E065B7" w:rsidRPr="00E065B7" w:rsidRDefault="00E065B7" w:rsidP="00E95DA9">
            <w:pPr>
              <w:pStyle w:val="Tabulka"/>
            </w:pPr>
            <w:r w:rsidRPr="00E065B7">
              <w:t>koordinátor bezpečnosti</w:t>
            </w:r>
            <w:r w:rsidR="00143482">
              <w:t xml:space="preserve"> a </w:t>
            </w:r>
            <w:r w:rsidRPr="00E065B7">
              <w:t>ochrany zdraví při práci, dle zákona č.</w:t>
            </w:r>
            <w:r w:rsidR="00143482">
              <w:t> </w:t>
            </w:r>
            <w:r w:rsidRPr="00E065B7">
              <w:t>309/2006 Sb.,</w:t>
            </w:r>
            <w:r w:rsidR="00143482">
              <w:t xml:space="preserve"> o </w:t>
            </w:r>
            <w:r w:rsidRPr="00E065B7">
              <w:t>zajištění dalších podmínek bezpečnosti</w:t>
            </w:r>
            <w:r w:rsidR="00143482">
              <w:t xml:space="preserve"> a </w:t>
            </w:r>
            <w:r w:rsidRPr="00E065B7">
              <w:t>ochrany zdraví při práci, ve znění pozdějších předpisů</w:t>
            </w:r>
          </w:p>
        </w:tc>
      </w:tr>
      <w:tr w:rsidR="00E065B7" w:rsidRPr="00E065B7" w14:paraId="45EE96AE" w14:textId="77777777" w:rsidTr="00E32DE0">
        <w:tc>
          <w:tcPr>
            <w:tcW w:w="1958" w:type="dxa"/>
            <w:shd w:val="clear" w:color="auto" w:fill="auto"/>
          </w:tcPr>
          <w:p w14:paraId="4AA7739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Měřící protokol </w:t>
            </w:r>
          </w:p>
        </w:tc>
        <w:tc>
          <w:tcPr>
            <w:tcW w:w="6150" w:type="dxa"/>
            <w:shd w:val="clear" w:color="auto" w:fill="auto"/>
          </w:tcPr>
          <w:p w14:paraId="150A4465" w14:textId="77777777" w:rsidR="00E065B7" w:rsidRPr="00E065B7" w:rsidRDefault="00E065B7" w:rsidP="00E95DA9">
            <w:pPr>
              <w:pStyle w:val="Tabulka"/>
            </w:pPr>
            <w:r w:rsidRPr="00E065B7">
              <w:t>dokument zaznamenávající výsledek měření</w:t>
            </w:r>
            <w:r w:rsidR="00143482">
              <w:t xml:space="preserve"> a </w:t>
            </w:r>
            <w:r w:rsidRPr="00E065B7">
              <w:t>kontroly ceny příslušné Části Díla</w:t>
            </w:r>
          </w:p>
        </w:tc>
      </w:tr>
      <w:tr w:rsidR="00E065B7" w:rsidRPr="00E065B7" w14:paraId="1C00D84E" w14:textId="77777777" w:rsidTr="00E32DE0">
        <w:tc>
          <w:tcPr>
            <w:tcW w:w="1958" w:type="dxa"/>
            <w:shd w:val="clear" w:color="auto" w:fill="auto"/>
          </w:tcPr>
          <w:p w14:paraId="6D176FB1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Nabídka Zhotovitele</w:t>
            </w:r>
          </w:p>
        </w:tc>
        <w:tc>
          <w:tcPr>
            <w:tcW w:w="6150" w:type="dxa"/>
            <w:shd w:val="clear" w:color="auto" w:fill="auto"/>
          </w:tcPr>
          <w:p w14:paraId="3724DB61" w14:textId="50805327" w:rsidR="00E065B7" w:rsidRPr="00E065B7" w:rsidRDefault="00E065B7">
            <w:pPr>
              <w:pStyle w:val="Tabulka"/>
            </w:pPr>
            <w:r w:rsidRPr="00E065B7">
              <w:t>nabídka Zhotovitele jako účastníka</w:t>
            </w:r>
            <w:r w:rsidR="00143482">
              <w:t xml:space="preserve"> v </w:t>
            </w:r>
            <w:r w:rsidRPr="00E065B7">
              <w:t xml:space="preserve">řízení na </w:t>
            </w:r>
            <w:r w:rsidR="00E84FD4">
              <w:t xml:space="preserve">uzavření Rámcové dohody </w:t>
            </w:r>
          </w:p>
        </w:tc>
      </w:tr>
      <w:tr w:rsidR="00E065B7" w:rsidRPr="00E065B7" w14:paraId="2741D03E" w14:textId="77777777" w:rsidTr="00E32DE0">
        <w:tc>
          <w:tcPr>
            <w:tcW w:w="1958" w:type="dxa"/>
            <w:shd w:val="clear" w:color="auto" w:fill="auto"/>
          </w:tcPr>
          <w:p w14:paraId="6776E76C" w14:textId="23B63D05" w:rsidR="00E065B7" w:rsidRPr="00E95DA9" w:rsidRDefault="00B42185" w:rsidP="00E95DA9">
            <w:pPr>
              <w:pStyle w:val="Tabulka"/>
              <w:rPr>
                <w:b/>
              </w:rPr>
            </w:pPr>
            <w:r>
              <w:rPr>
                <w:b/>
              </w:rPr>
              <w:t xml:space="preserve">Oznámený subjekt </w:t>
            </w:r>
          </w:p>
        </w:tc>
        <w:tc>
          <w:tcPr>
            <w:tcW w:w="6150" w:type="dxa"/>
            <w:shd w:val="clear" w:color="auto" w:fill="auto"/>
          </w:tcPr>
          <w:p w14:paraId="4DE849AD" w14:textId="77777777" w:rsidR="00B42185" w:rsidRDefault="00B42185" w:rsidP="00B42185">
            <w:pPr>
              <w:pStyle w:val="Tabulka"/>
            </w:pPr>
            <w:r>
              <w:t xml:space="preserve">je právnická </w:t>
            </w:r>
            <w:r w:rsidRPr="00E065B7">
              <w:t xml:space="preserve">osoba, </w:t>
            </w:r>
            <w:r>
              <w:t>která provádí p</w:t>
            </w:r>
            <w:r w:rsidRPr="00364DAB">
              <w:t>osuzování shody nebo vhodnosti pro použití prvku interoperability nebo ES ověřování subsystému,</w:t>
            </w:r>
            <w:r>
              <w:t xml:space="preserve"> která splňuje požadavky dle </w:t>
            </w:r>
            <w:r w:rsidRPr="00364DAB">
              <w:t>§ 49r</w:t>
            </w:r>
            <w:r>
              <w:t xml:space="preserve"> zákona č. 266/1994 Sb., Zákon o drahách, ve znění pozdějších předpisů (dále jen „</w:t>
            </w:r>
            <w:r w:rsidRPr="00E92067">
              <w:rPr>
                <w:i/>
                <w:iCs/>
              </w:rPr>
              <w:t>zákon od drahách“</w:t>
            </w:r>
            <w:r>
              <w:t>).</w:t>
            </w:r>
          </w:p>
          <w:p w14:paraId="57991830" w14:textId="23C7A24E" w:rsidR="00E065B7" w:rsidRPr="00E065B7" w:rsidRDefault="00E065B7" w:rsidP="00E95DA9">
            <w:pPr>
              <w:pStyle w:val="Tabulka"/>
            </w:pPr>
          </w:p>
        </w:tc>
      </w:tr>
      <w:tr w:rsidR="00E065B7" w:rsidRPr="00E065B7" w14:paraId="7D1CB710" w14:textId="77777777" w:rsidTr="00E32DE0">
        <w:tc>
          <w:tcPr>
            <w:tcW w:w="1958" w:type="dxa"/>
            <w:shd w:val="clear" w:color="auto" w:fill="auto"/>
          </w:tcPr>
          <w:p w14:paraId="22DE961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Obchodní podmínky</w:t>
            </w:r>
          </w:p>
        </w:tc>
        <w:tc>
          <w:tcPr>
            <w:tcW w:w="6150" w:type="dxa"/>
            <w:shd w:val="clear" w:color="auto" w:fill="auto"/>
          </w:tcPr>
          <w:p w14:paraId="5030D9B4" w14:textId="6602E30C" w:rsidR="00E065B7" w:rsidRPr="00E065B7" w:rsidRDefault="00E065B7">
            <w:pPr>
              <w:pStyle w:val="Tabulka"/>
            </w:pPr>
            <w:r w:rsidRPr="00E065B7">
              <w:t xml:space="preserve">tento dokument, tvořící přílohu č. 1 </w:t>
            </w:r>
            <w:r w:rsidR="00E84FD4">
              <w:t>Rámcové dohody</w:t>
            </w:r>
          </w:p>
        </w:tc>
      </w:tr>
      <w:tr w:rsidR="00E065B7" w:rsidRPr="00E065B7" w14:paraId="24D1A4E7" w14:textId="77777777" w:rsidTr="00E32DE0">
        <w:tc>
          <w:tcPr>
            <w:tcW w:w="1958" w:type="dxa"/>
            <w:shd w:val="clear" w:color="auto" w:fill="auto"/>
          </w:tcPr>
          <w:p w14:paraId="51A7D780" w14:textId="576802C6" w:rsidR="001631B0" w:rsidRPr="00E95DA9" w:rsidRDefault="00E065B7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Objednatel </w:t>
            </w:r>
          </w:p>
        </w:tc>
        <w:tc>
          <w:tcPr>
            <w:tcW w:w="6150" w:type="dxa"/>
            <w:shd w:val="clear" w:color="auto" w:fill="auto"/>
          </w:tcPr>
          <w:p w14:paraId="2F03188D" w14:textId="33DBC97B" w:rsidR="001631B0" w:rsidRPr="00311BA9" w:rsidRDefault="00E065B7" w:rsidP="00B42185">
            <w:pPr>
              <w:pStyle w:val="Tabulka"/>
              <w:rPr>
                <w:rFonts w:ascii="ArialNarrow" w:hAnsi="ArialNarrow" w:cs="ArialNarrow"/>
              </w:rPr>
            </w:pPr>
            <w:r w:rsidRPr="00311BA9">
              <w:t>smluvní strana, označená ve Smlouvě jako „Objednatel“</w:t>
            </w:r>
            <w:r w:rsidR="00901B83" w:rsidRPr="00311BA9" w:rsidDel="00901B83">
              <w:t xml:space="preserve"> </w:t>
            </w:r>
          </w:p>
        </w:tc>
      </w:tr>
      <w:tr w:rsidR="00A63B91" w:rsidRPr="00E065B7" w14:paraId="7FE33942" w14:textId="77777777" w:rsidTr="00E32DE0">
        <w:tc>
          <w:tcPr>
            <w:tcW w:w="1958" w:type="dxa"/>
            <w:shd w:val="clear" w:color="auto" w:fill="auto"/>
          </w:tcPr>
          <w:p w14:paraId="58DA821A" w14:textId="4353900A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Poddodavatel </w:t>
            </w:r>
          </w:p>
        </w:tc>
        <w:tc>
          <w:tcPr>
            <w:tcW w:w="6150" w:type="dxa"/>
            <w:shd w:val="clear" w:color="auto" w:fill="auto"/>
          </w:tcPr>
          <w:p w14:paraId="51BDF816" w14:textId="7D8A7265" w:rsidR="00A63B91" w:rsidRPr="00311BA9" w:rsidRDefault="00A63B91" w:rsidP="00A63B91">
            <w:pPr>
              <w:pStyle w:val="Tabulka"/>
            </w:pPr>
            <w:r w:rsidRPr="00E065B7">
              <w:t>podzhotovitel, který provádí část plnění Smlouvy namísto Zhotovitele,</w:t>
            </w:r>
            <w:r>
              <w:t xml:space="preserve"> a </w:t>
            </w:r>
            <w:r w:rsidRPr="00E065B7">
              <w:t>to</w:t>
            </w:r>
            <w:r>
              <w:t xml:space="preserve"> v </w:t>
            </w:r>
            <w:r w:rsidRPr="00E065B7">
              <w:t>rozsahu uvedeném</w:t>
            </w:r>
            <w:r>
              <w:t xml:space="preserve"> v </w:t>
            </w:r>
            <w:r w:rsidRPr="00E065B7">
              <w:t xml:space="preserve">příloze č. </w:t>
            </w:r>
            <w:r>
              <w:t>4</w:t>
            </w:r>
            <w:r w:rsidRPr="00E065B7">
              <w:t xml:space="preserve"> </w:t>
            </w:r>
            <w:r>
              <w:t>Rámcové dohody</w:t>
            </w:r>
          </w:p>
        </w:tc>
      </w:tr>
      <w:tr w:rsidR="00A63B91" w:rsidRPr="00E065B7" w14:paraId="49030497" w14:textId="77777777" w:rsidTr="00E32DE0">
        <w:tc>
          <w:tcPr>
            <w:tcW w:w="1958" w:type="dxa"/>
            <w:shd w:val="clear" w:color="auto" w:fill="auto"/>
          </w:tcPr>
          <w:p w14:paraId="19AFF6EE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Podrobný harmonogram</w:t>
            </w:r>
          </w:p>
        </w:tc>
        <w:tc>
          <w:tcPr>
            <w:tcW w:w="6150" w:type="dxa"/>
            <w:shd w:val="clear" w:color="auto" w:fill="auto"/>
          </w:tcPr>
          <w:p w14:paraId="0EA0C71B" w14:textId="77777777" w:rsidR="00A63B91" w:rsidRPr="00E065B7" w:rsidRDefault="00A63B91" w:rsidP="00A63B91">
            <w:pPr>
              <w:pStyle w:val="Tabulka"/>
            </w:pPr>
            <w:r w:rsidRPr="00E065B7">
              <w:t>dokument blíže specifikující Harmonogram postupu prací pořízený dle postupu</w:t>
            </w:r>
            <w:r>
              <w:t xml:space="preserve"> a v </w:t>
            </w:r>
            <w:r w:rsidRPr="00E065B7">
              <w:t>rozsahu dle odst. 3.6 Obchodních podmínek</w:t>
            </w:r>
          </w:p>
        </w:tc>
      </w:tr>
      <w:tr w:rsidR="00A63B91" w:rsidRPr="00E065B7" w14:paraId="78E24D38" w14:textId="77777777" w:rsidTr="00E32DE0">
        <w:tc>
          <w:tcPr>
            <w:tcW w:w="1958" w:type="dxa"/>
            <w:shd w:val="clear" w:color="auto" w:fill="auto"/>
          </w:tcPr>
          <w:p w14:paraId="58BF614F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Předávací protokol</w:t>
            </w:r>
          </w:p>
        </w:tc>
        <w:tc>
          <w:tcPr>
            <w:tcW w:w="6150" w:type="dxa"/>
            <w:shd w:val="clear" w:color="auto" w:fill="auto"/>
          </w:tcPr>
          <w:p w14:paraId="410506CA" w14:textId="77777777" w:rsidR="00A63B91" w:rsidRPr="00E065B7" w:rsidRDefault="00A63B91" w:rsidP="00A63B91">
            <w:pPr>
              <w:pStyle w:val="Tabulka"/>
            </w:pPr>
            <w:r w:rsidRPr="00E065B7">
              <w:t>písemný dokument prokazující předání celého Díla Zhotovitelem</w:t>
            </w:r>
            <w:r>
              <w:t xml:space="preserve"> a </w:t>
            </w:r>
            <w:r w:rsidRPr="00E065B7">
              <w:t>převzetí Objednatelem</w:t>
            </w:r>
          </w:p>
        </w:tc>
      </w:tr>
      <w:tr w:rsidR="00A63B91" w:rsidRPr="00E065B7" w14:paraId="50EE0574" w14:textId="77777777" w:rsidTr="00E32DE0">
        <w:tc>
          <w:tcPr>
            <w:tcW w:w="1958" w:type="dxa"/>
            <w:shd w:val="clear" w:color="auto" w:fill="auto"/>
          </w:tcPr>
          <w:p w14:paraId="1CB95562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Překročená výluka</w:t>
            </w:r>
          </w:p>
        </w:tc>
        <w:tc>
          <w:tcPr>
            <w:tcW w:w="6150" w:type="dxa"/>
            <w:shd w:val="clear" w:color="auto" w:fill="auto"/>
          </w:tcPr>
          <w:p w14:paraId="0D0D43C8" w14:textId="77777777" w:rsidR="00A63B91" w:rsidRPr="00E065B7" w:rsidRDefault="00A63B91" w:rsidP="00A63B91">
            <w:pPr>
              <w:pStyle w:val="Tabulka"/>
            </w:pPr>
            <w:r w:rsidRPr="00E065B7">
              <w:t>výluka na trati poskytnutá Objednatelem</w:t>
            </w:r>
            <w:r>
              <w:t xml:space="preserve"> v </w:t>
            </w:r>
            <w:r w:rsidRPr="00E065B7">
              <w:t>souladu</w:t>
            </w:r>
            <w:r>
              <w:t xml:space="preserve"> s </w:t>
            </w:r>
            <w:r w:rsidRPr="00E065B7">
              <w:t>odst.</w:t>
            </w:r>
            <w:r>
              <w:t> </w:t>
            </w:r>
            <w:r w:rsidRPr="00E065B7">
              <w:t>3.16 Obchodních podmínek</w:t>
            </w:r>
          </w:p>
        </w:tc>
      </w:tr>
      <w:tr w:rsidR="00A63B91" w:rsidRPr="00E065B7" w14:paraId="3AA39E00" w14:textId="77777777" w:rsidTr="00E32DE0">
        <w:tc>
          <w:tcPr>
            <w:tcW w:w="1958" w:type="dxa"/>
            <w:shd w:val="clear" w:color="auto" w:fill="auto"/>
          </w:tcPr>
          <w:p w14:paraId="6A0503D1" w14:textId="33699D0F" w:rsidR="00A63B91" w:rsidRPr="00E95DA9" w:rsidRDefault="00A63B91" w:rsidP="00A63B91">
            <w:pPr>
              <w:pStyle w:val="Tabulka"/>
              <w:rPr>
                <w:b/>
              </w:rPr>
            </w:pPr>
            <w:r>
              <w:rPr>
                <w:b/>
              </w:rPr>
              <w:lastRenderedPageBreak/>
              <w:t>Rámcová dohoda</w:t>
            </w:r>
          </w:p>
        </w:tc>
        <w:tc>
          <w:tcPr>
            <w:tcW w:w="6150" w:type="dxa"/>
            <w:shd w:val="clear" w:color="auto" w:fill="auto"/>
          </w:tcPr>
          <w:p w14:paraId="5D705CC3" w14:textId="7B13BD9E" w:rsidR="00A63B91" w:rsidRPr="00E065B7" w:rsidRDefault="00A63B91" w:rsidP="00A63B91">
            <w:pPr>
              <w:pStyle w:val="Tabulka"/>
            </w:pPr>
            <w:r>
              <w:t xml:space="preserve">rámcová dohoda uzavřená v </w:t>
            </w:r>
            <w:r w:rsidRPr="00A63B91">
              <w:t>Řízení na uzavření Rámcové dohody</w:t>
            </w:r>
            <w:r>
              <w:t>, jejíž součástí jsou tyto Obchodní podmínky</w:t>
            </w:r>
          </w:p>
        </w:tc>
      </w:tr>
      <w:tr w:rsidR="00A63B91" w:rsidRPr="00E065B7" w14:paraId="793C0A8F" w14:textId="77777777" w:rsidTr="00E32DE0">
        <w:tc>
          <w:tcPr>
            <w:tcW w:w="1958" w:type="dxa"/>
            <w:shd w:val="clear" w:color="auto" w:fill="auto"/>
          </w:tcPr>
          <w:p w14:paraId="367E6D4B" w14:textId="0FE879F0" w:rsidR="00A63B91" w:rsidRPr="00E95DA9" w:rsidRDefault="00A63B91" w:rsidP="00A63B91">
            <w:pPr>
              <w:pStyle w:val="Tabulka"/>
              <w:rPr>
                <w:b/>
              </w:rPr>
            </w:pPr>
            <w:r w:rsidRPr="00A63B91">
              <w:rPr>
                <w:b/>
              </w:rPr>
              <w:t>Řízení na uzavření Rámcové dohody</w:t>
            </w:r>
          </w:p>
        </w:tc>
        <w:tc>
          <w:tcPr>
            <w:tcW w:w="6150" w:type="dxa"/>
            <w:shd w:val="clear" w:color="auto" w:fill="auto"/>
          </w:tcPr>
          <w:p w14:paraId="2B33B1E3" w14:textId="24CE0D7F" w:rsidR="00A63B91" w:rsidRPr="00E065B7" w:rsidRDefault="00A63B91" w:rsidP="00A63B91">
            <w:pPr>
              <w:pStyle w:val="Tabulka"/>
            </w:pPr>
            <w:r>
              <w:t>výběrové nebo zadávací řízení, ve kterém byla uzavřena Rámcová dohoda</w:t>
            </w:r>
            <w:r w:rsidRPr="00E065B7">
              <w:t>, označen</w:t>
            </w:r>
            <w:r>
              <w:t>é</w:t>
            </w:r>
            <w:r w:rsidRPr="00E065B7">
              <w:t xml:space="preserve"> v</w:t>
            </w:r>
            <w:r>
              <w:t xml:space="preserve"> Rámcové dohodě </w:t>
            </w:r>
            <w:r w:rsidRPr="00E065B7">
              <w:t>jako „</w:t>
            </w:r>
            <w:r w:rsidRPr="00A63B91">
              <w:t>Řízení na uzavření Rámcové dohody</w:t>
            </w:r>
            <w:r w:rsidRPr="00E065B7">
              <w:t>“</w:t>
            </w:r>
          </w:p>
        </w:tc>
      </w:tr>
      <w:tr w:rsidR="00A63B91" w:rsidRPr="00E065B7" w14:paraId="0413851F" w14:textId="77777777" w:rsidTr="00E32DE0">
        <w:tc>
          <w:tcPr>
            <w:tcW w:w="1958" w:type="dxa"/>
            <w:shd w:val="clear" w:color="auto" w:fill="auto"/>
          </w:tcPr>
          <w:p w14:paraId="68A19FF8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Seznam Interních předpisů Objednatele</w:t>
            </w:r>
          </w:p>
        </w:tc>
        <w:tc>
          <w:tcPr>
            <w:tcW w:w="6150" w:type="dxa"/>
            <w:shd w:val="clear" w:color="auto" w:fill="auto"/>
          </w:tcPr>
          <w:p w14:paraId="1B82CD87" w14:textId="77777777" w:rsidR="00A63B91" w:rsidRPr="00E065B7" w:rsidRDefault="00A63B91" w:rsidP="00A63B91">
            <w:pPr>
              <w:pStyle w:val="Tabulka"/>
            </w:pPr>
            <w:r w:rsidRPr="00E065B7">
              <w:t>seznam Interních předpisů Objednatele, uvedený</w:t>
            </w:r>
            <w:r>
              <w:t xml:space="preserve"> v </w:t>
            </w:r>
            <w:r w:rsidRPr="00E065B7">
              <w:t>Technických kvalitativních podmínkách staveb státních drah</w:t>
            </w:r>
          </w:p>
        </w:tc>
      </w:tr>
      <w:tr w:rsidR="00A63B91" w:rsidRPr="00E065B7" w14:paraId="38CCE94B" w14:textId="77777777" w:rsidTr="00E32DE0">
        <w:tc>
          <w:tcPr>
            <w:tcW w:w="1958" w:type="dxa"/>
            <w:shd w:val="clear" w:color="auto" w:fill="auto"/>
          </w:tcPr>
          <w:p w14:paraId="7BE697E7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Smlouva </w:t>
            </w:r>
          </w:p>
        </w:tc>
        <w:tc>
          <w:tcPr>
            <w:tcW w:w="6150" w:type="dxa"/>
            <w:shd w:val="clear" w:color="auto" w:fill="auto"/>
          </w:tcPr>
          <w:p w14:paraId="585E681C" w14:textId="1A1AD81A" w:rsidR="00A63B91" w:rsidRPr="00E065B7" w:rsidRDefault="00A63B91">
            <w:pPr>
              <w:pStyle w:val="Tabulka"/>
            </w:pPr>
            <w:r w:rsidRPr="00FF101C">
              <w:t xml:space="preserve">dílčí smlouva uzavřená dle </w:t>
            </w:r>
            <w:r>
              <w:t xml:space="preserve">odst. 2.5 </w:t>
            </w:r>
            <w:r w:rsidRPr="00FF101C">
              <w:t xml:space="preserve">Rámcové dohody, </w:t>
            </w:r>
            <w:r w:rsidRPr="00061719">
              <w:t xml:space="preserve">která se sestává z objednávky Objednatele a její akceptace Zhotovitelem, </w:t>
            </w:r>
            <w:r>
              <w:t xml:space="preserve">a </w:t>
            </w:r>
            <w:r w:rsidRPr="00061719">
              <w:t xml:space="preserve">jejíž obsah je dále tvořen dalšími ustanoveními Rámcové dohody a </w:t>
            </w:r>
            <w:r>
              <w:t xml:space="preserve">těchto </w:t>
            </w:r>
            <w:r w:rsidRPr="00061719">
              <w:t>Obchodních podmínek</w:t>
            </w:r>
            <w:r w:rsidRPr="00FF101C">
              <w:t>.</w:t>
            </w:r>
          </w:p>
        </w:tc>
      </w:tr>
      <w:tr w:rsidR="00A63B91" w:rsidRPr="00E065B7" w14:paraId="02F1B140" w14:textId="77777777" w:rsidTr="00E32DE0">
        <w:tc>
          <w:tcPr>
            <w:tcW w:w="1958" w:type="dxa"/>
            <w:shd w:val="clear" w:color="auto" w:fill="auto"/>
          </w:tcPr>
          <w:p w14:paraId="281EA409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Soupis provedených prací</w:t>
            </w:r>
          </w:p>
        </w:tc>
        <w:tc>
          <w:tcPr>
            <w:tcW w:w="6150" w:type="dxa"/>
            <w:shd w:val="clear" w:color="auto" w:fill="auto"/>
          </w:tcPr>
          <w:p w14:paraId="3A87B32E" w14:textId="77777777" w:rsidR="00A63B91" w:rsidRPr="00E065B7" w:rsidRDefault="00A63B91" w:rsidP="00A63B91">
            <w:pPr>
              <w:pStyle w:val="Tabulka"/>
            </w:pPr>
            <w:r w:rsidRPr="00E065B7">
              <w:t>písemný seznam stavebních</w:t>
            </w:r>
            <w:r>
              <w:t xml:space="preserve"> a </w:t>
            </w:r>
            <w:r w:rsidRPr="00E065B7">
              <w:t>jiných prací, příp.</w:t>
            </w:r>
            <w:r>
              <w:t xml:space="preserve"> i </w:t>
            </w:r>
            <w:r w:rsidRPr="00E065B7">
              <w:t>soupis dodaného materiálu za účelem zhotovení Díla, které byly provedeny</w:t>
            </w:r>
            <w:r>
              <w:t xml:space="preserve"> v </w:t>
            </w:r>
            <w:r w:rsidRPr="00E065B7">
              <w:t>souladu se Smlouvou za účelem zhotovení Díla</w:t>
            </w:r>
            <w:r>
              <w:t xml:space="preserve"> v </w:t>
            </w:r>
            <w:r w:rsidRPr="00E065B7">
              <w:t>příslušném kalendářním měsíci</w:t>
            </w:r>
          </w:p>
        </w:tc>
      </w:tr>
      <w:tr w:rsidR="00A63B91" w:rsidRPr="00E065B7" w14:paraId="38AA6F66" w14:textId="77777777" w:rsidTr="00E32DE0">
        <w:tc>
          <w:tcPr>
            <w:tcW w:w="1958" w:type="dxa"/>
            <w:shd w:val="clear" w:color="auto" w:fill="auto"/>
          </w:tcPr>
          <w:p w14:paraId="0D2986F2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Staveniště </w:t>
            </w:r>
          </w:p>
        </w:tc>
        <w:tc>
          <w:tcPr>
            <w:tcW w:w="6150" w:type="dxa"/>
            <w:shd w:val="clear" w:color="auto" w:fill="auto"/>
          </w:tcPr>
          <w:p w14:paraId="0D2AA938" w14:textId="77777777" w:rsidR="00A63B91" w:rsidRPr="00E065B7" w:rsidRDefault="00A63B91" w:rsidP="00A63B91">
            <w:pPr>
              <w:pStyle w:val="Tabulka"/>
            </w:pPr>
            <w:r w:rsidRPr="00E065B7">
              <w:t>území určené</w:t>
            </w:r>
            <w:r>
              <w:t xml:space="preserve"> k </w:t>
            </w:r>
            <w:r w:rsidRPr="00E065B7">
              <w:t>realizaci Díla</w:t>
            </w:r>
          </w:p>
        </w:tc>
      </w:tr>
      <w:tr w:rsidR="00A63B91" w:rsidRPr="00E065B7" w14:paraId="3D567971" w14:textId="77777777" w:rsidTr="00E32DE0">
        <w:tc>
          <w:tcPr>
            <w:tcW w:w="1958" w:type="dxa"/>
            <w:shd w:val="clear" w:color="auto" w:fill="auto"/>
          </w:tcPr>
          <w:p w14:paraId="7D80711F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Stát </w:t>
            </w:r>
          </w:p>
        </w:tc>
        <w:tc>
          <w:tcPr>
            <w:tcW w:w="6150" w:type="dxa"/>
            <w:shd w:val="clear" w:color="auto" w:fill="auto"/>
          </w:tcPr>
          <w:p w14:paraId="4380C01A" w14:textId="77777777" w:rsidR="00A63B91" w:rsidRPr="00E065B7" w:rsidRDefault="00A63B91" w:rsidP="00A63B91">
            <w:pPr>
              <w:pStyle w:val="Tabulka"/>
            </w:pPr>
            <w:r w:rsidRPr="00E065B7">
              <w:t>Česká republika</w:t>
            </w:r>
          </w:p>
        </w:tc>
      </w:tr>
      <w:tr w:rsidR="00A63B91" w:rsidRPr="00E065B7" w14:paraId="3D4E1A33" w14:textId="77777777" w:rsidTr="00E32DE0">
        <w:tc>
          <w:tcPr>
            <w:tcW w:w="1958" w:type="dxa"/>
            <w:shd w:val="clear" w:color="auto" w:fill="auto"/>
          </w:tcPr>
          <w:p w14:paraId="61C6F983" w14:textId="77777777" w:rsidR="00A63B91" w:rsidRPr="00E95DA9" w:rsidRDefault="00A63B91" w:rsidP="00A63B91">
            <w:pPr>
              <w:pStyle w:val="Tabulka"/>
              <w:rPr>
                <w:b/>
              </w:rPr>
            </w:pPr>
            <w:r>
              <w:rPr>
                <w:b/>
              </w:rPr>
              <w:t>SŽ</w:t>
            </w:r>
          </w:p>
        </w:tc>
        <w:tc>
          <w:tcPr>
            <w:tcW w:w="6150" w:type="dxa"/>
            <w:shd w:val="clear" w:color="auto" w:fill="auto"/>
          </w:tcPr>
          <w:p w14:paraId="295F04F6" w14:textId="77777777" w:rsidR="00A63B91" w:rsidRPr="00E065B7" w:rsidRDefault="00A63B91" w:rsidP="00A63B91">
            <w:pPr>
              <w:pStyle w:val="Tabulka"/>
            </w:pPr>
            <w:r w:rsidRPr="00E065B7">
              <w:t xml:space="preserve">zkratka názvu </w:t>
            </w:r>
            <w:r w:rsidRPr="00674EA8">
              <w:t>Objednatele (do 31.12.2019 SŽDC)</w:t>
            </w:r>
          </w:p>
        </w:tc>
      </w:tr>
      <w:tr w:rsidR="00A63B91" w:rsidRPr="00E065B7" w14:paraId="46795DC2" w14:textId="77777777" w:rsidTr="00E32DE0">
        <w:tc>
          <w:tcPr>
            <w:tcW w:w="1958" w:type="dxa"/>
            <w:shd w:val="clear" w:color="auto" w:fill="auto"/>
          </w:tcPr>
          <w:p w14:paraId="784FDF48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TDS </w:t>
            </w:r>
          </w:p>
        </w:tc>
        <w:tc>
          <w:tcPr>
            <w:tcW w:w="6150" w:type="dxa"/>
            <w:shd w:val="clear" w:color="auto" w:fill="auto"/>
          </w:tcPr>
          <w:p w14:paraId="2B35B54F" w14:textId="45121BBB" w:rsidR="00A63B91" w:rsidRPr="00E065B7" w:rsidRDefault="00A63B91" w:rsidP="00A63B91">
            <w:pPr>
              <w:pStyle w:val="Tabulka"/>
            </w:pPr>
            <w:r w:rsidRPr="00E065B7">
              <w:t xml:space="preserve">technický dozor stavebníka – osoba nebo osoby určené Objednatelem pro zajištění technického dozoru stavby dle ust. § </w:t>
            </w:r>
            <w:r w:rsidR="00B42185">
              <w:t>161</w:t>
            </w:r>
            <w:r w:rsidR="00B42185" w:rsidRPr="00E065B7">
              <w:t xml:space="preserve"> </w:t>
            </w:r>
            <w:r w:rsidRPr="00E065B7">
              <w:t xml:space="preserve">odst. </w:t>
            </w:r>
            <w:r w:rsidR="00B42185">
              <w:t>2</w:t>
            </w:r>
            <w:r w:rsidRPr="00E065B7">
              <w:t xml:space="preserve"> zákona č. </w:t>
            </w:r>
            <w:r w:rsidR="00B42185">
              <w:t>283/2021</w:t>
            </w:r>
            <w:r w:rsidRPr="00E065B7">
              <w:t xml:space="preserve"> Sb.</w:t>
            </w:r>
            <w:r w:rsidR="00B42185">
              <w:t>, stavební zákon (dále jen „</w:t>
            </w:r>
            <w:r w:rsidR="00B42185" w:rsidRPr="00E35209">
              <w:rPr>
                <w:i/>
                <w:iCs/>
              </w:rPr>
              <w:t>NSZ</w:t>
            </w:r>
            <w:r w:rsidR="00B42185">
              <w:t>“</w:t>
            </w:r>
            <w:r w:rsidRPr="00E065B7">
              <w:t>. Funkce technický dozor stavebníka není totožná</w:t>
            </w:r>
            <w:r>
              <w:t xml:space="preserve"> s </w:t>
            </w:r>
            <w:r w:rsidRPr="00E065B7">
              <w:t xml:space="preserve">funkcí stavební dozor dle ust. § </w:t>
            </w:r>
            <w:r w:rsidR="00B42185">
              <w:t>14</w:t>
            </w:r>
            <w:r w:rsidRPr="00E065B7">
              <w:t xml:space="preserve">  písm. </w:t>
            </w:r>
            <w:r w:rsidR="00B42185">
              <w:t>g</w:t>
            </w:r>
            <w:r w:rsidRPr="00E065B7">
              <w:t xml:space="preserve">) </w:t>
            </w:r>
            <w:r w:rsidR="00B42185">
              <w:t>NSZ</w:t>
            </w:r>
            <w:r w:rsidRPr="00E065B7">
              <w:t>.</w:t>
            </w:r>
          </w:p>
        </w:tc>
      </w:tr>
      <w:tr w:rsidR="00A63B91" w:rsidRPr="00E065B7" w14:paraId="3D4B8DC4" w14:textId="77777777" w:rsidTr="00E32DE0">
        <w:tc>
          <w:tcPr>
            <w:tcW w:w="1958" w:type="dxa"/>
            <w:shd w:val="clear" w:color="auto" w:fill="auto"/>
          </w:tcPr>
          <w:p w14:paraId="390EAEF3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Technické podmínky</w:t>
            </w:r>
          </w:p>
        </w:tc>
        <w:tc>
          <w:tcPr>
            <w:tcW w:w="6150" w:type="dxa"/>
            <w:shd w:val="clear" w:color="auto" w:fill="auto"/>
          </w:tcPr>
          <w:p w14:paraId="035A6118" w14:textId="63AB6D5B" w:rsidR="00A63B91" w:rsidRPr="00E065B7" w:rsidRDefault="00A63B91" w:rsidP="00A63B91">
            <w:pPr>
              <w:pStyle w:val="Tabulka"/>
            </w:pPr>
            <w:r w:rsidRPr="00E065B7">
              <w:t xml:space="preserve">souhrn dokumentů, tvořících přílohu č. </w:t>
            </w:r>
            <w:r>
              <w:t>5</w:t>
            </w:r>
            <w:r w:rsidRPr="00E065B7">
              <w:t xml:space="preserve"> </w:t>
            </w:r>
            <w:r>
              <w:t>Rámcové dohody</w:t>
            </w:r>
          </w:p>
        </w:tc>
      </w:tr>
      <w:tr w:rsidR="00A63B91" w:rsidRPr="00E065B7" w14:paraId="647CD9E9" w14:textId="77777777" w:rsidTr="00E32DE0">
        <w:tc>
          <w:tcPr>
            <w:tcW w:w="1958" w:type="dxa"/>
            <w:shd w:val="clear" w:color="auto" w:fill="auto"/>
          </w:tcPr>
          <w:p w14:paraId="12C5C008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Vyšší moc </w:t>
            </w:r>
          </w:p>
        </w:tc>
        <w:tc>
          <w:tcPr>
            <w:tcW w:w="6150" w:type="dxa"/>
            <w:shd w:val="clear" w:color="auto" w:fill="auto"/>
          </w:tcPr>
          <w:p w14:paraId="4764A196" w14:textId="77777777" w:rsidR="00A63B91" w:rsidRDefault="00A63B91" w:rsidP="00A63B91">
            <w:pPr>
              <w:pStyle w:val="Tabulka"/>
            </w:pPr>
            <w:r w:rsidRPr="00E065B7">
              <w:t xml:space="preserve">výjimečná událost nebo okolnost: </w:t>
            </w:r>
          </w:p>
          <w:p w14:paraId="7A97D78C" w14:textId="77777777" w:rsidR="00A63B91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kterou smluvní strana nemůže ovládat; </w:t>
            </w:r>
          </w:p>
          <w:p w14:paraId="2E3510D1" w14:textId="77777777" w:rsidR="00A63B91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E065B7">
              <w:t>proti které tato smluvní strana nemohla učinit opatření před uzavřením Smlouvy;</w:t>
            </w:r>
          </w:p>
          <w:p w14:paraId="44D2FE9D" w14:textId="77777777" w:rsidR="00A63B91" w:rsidRPr="00D40FF7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které se po jejím vzniku nemohla tato smluvní strana účelně vyhnout </w:t>
            </w:r>
            <w:r w:rsidRPr="00D40FF7">
              <w:t>nebo ji překonat; a</w:t>
            </w:r>
          </w:p>
          <w:p w14:paraId="6D7E9AF5" w14:textId="77777777" w:rsidR="00A63B91" w:rsidRPr="00D40FF7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D40FF7">
              <w:t>kterou nelze</w:t>
            </w:r>
            <w:r>
              <w:t xml:space="preserve"> v </w:t>
            </w:r>
            <w:r w:rsidRPr="00D40FF7">
              <w:t xml:space="preserve">podstatné míře přičíst druhé smluvní straně. </w:t>
            </w:r>
          </w:p>
          <w:p w14:paraId="2D0BA59C" w14:textId="77777777" w:rsidR="00A63B91" w:rsidRPr="00D40FF7" w:rsidRDefault="00A63B91" w:rsidP="00A63B91">
            <w:pPr>
              <w:pStyle w:val="Tabulka"/>
            </w:pPr>
            <w:r w:rsidRPr="00D40FF7">
              <w:t>Vyšší moc může zahrnovat, ale neomezuje se na výjimečné události</w:t>
            </w:r>
            <w:r>
              <w:t xml:space="preserve"> a </w:t>
            </w:r>
            <w:r w:rsidRPr="00D40FF7">
              <w:t>okolnosti uvedené níže, pokud jsou splněny uvedené podmínky (a) až (d):</w:t>
            </w:r>
          </w:p>
          <w:p w14:paraId="32DD2E36" w14:textId="77777777" w:rsidR="00A63B91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D40FF7">
              <w:t>válka, nepřátelské akty (ať už válka je nebo není vyhlášena), invaze, činnost</w:t>
            </w:r>
            <w:r w:rsidRPr="00E065B7">
              <w:t xml:space="preserve"> nepřátel ze zahraničí;</w:t>
            </w:r>
          </w:p>
          <w:p w14:paraId="6A428D9B" w14:textId="77777777" w:rsidR="00A63B91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E065B7">
              <w:t>rebelie, terorismus, revoluce, povstání vojenský převrat, násilné převzetí</w:t>
            </w:r>
            <w:r>
              <w:t xml:space="preserve"> a </w:t>
            </w:r>
            <w:r w:rsidRPr="00E065B7">
              <w:t>občanská válka;</w:t>
            </w:r>
          </w:p>
          <w:p w14:paraId="163F51CC" w14:textId="77777777" w:rsidR="00A63B91" w:rsidRPr="00D40FF7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E065B7">
              <w:t xml:space="preserve">výtržnost, </w:t>
            </w:r>
            <w:r w:rsidRPr="00D40FF7">
              <w:t>vzpoura nebo nepokoj vyvolaný jinými osobami, než jsou personál Zhotovitele</w:t>
            </w:r>
            <w:r>
              <w:t xml:space="preserve"> a </w:t>
            </w:r>
            <w:r w:rsidRPr="00D40FF7">
              <w:t>ostatní zaměstnanci Zhotovitele</w:t>
            </w:r>
            <w:r>
              <w:t xml:space="preserve"> a </w:t>
            </w:r>
            <w:r w:rsidRPr="00D40FF7">
              <w:t>Poddodavatelů;</w:t>
            </w:r>
          </w:p>
          <w:p w14:paraId="1631B476" w14:textId="77777777" w:rsidR="00A63B91" w:rsidRPr="00D40FF7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D40FF7">
              <w:t>válečná munice, výbušný materiál, ionizující radiace</w:t>
            </w:r>
            <w:r>
              <w:t xml:space="preserve"> a </w:t>
            </w:r>
            <w:r w:rsidRPr="00D40FF7">
              <w:t>radioaktivní kontaminace mimo situaci, kdy toto riziko náleží Zhotoviteli, protože munici, výbušniny, radiaci</w:t>
            </w:r>
            <w:r>
              <w:t xml:space="preserve"> a </w:t>
            </w:r>
            <w:r w:rsidRPr="00D40FF7">
              <w:t>radioaktivitu použil nebo vyvolal;</w:t>
            </w:r>
          </w:p>
          <w:p w14:paraId="0BE4D2EF" w14:textId="08AC2EAF" w:rsidR="00A63B91" w:rsidRPr="00E065B7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D40FF7">
              <w:t>přírodní katastrofy jako zemětřesení, sesuv půdy, povodeň apod.</w:t>
            </w:r>
          </w:p>
        </w:tc>
      </w:tr>
      <w:tr w:rsidR="00A63B91" w:rsidRPr="00E065B7" w14:paraId="7274FA88" w14:textId="77777777" w:rsidTr="00E32DE0">
        <w:tc>
          <w:tcPr>
            <w:tcW w:w="1958" w:type="dxa"/>
            <w:shd w:val="clear" w:color="auto" w:fill="auto"/>
          </w:tcPr>
          <w:p w14:paraId="24C0BD9A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Zadávací dokumentace</w:t>
            </w:r>
          </w:p>
        </w:tc>
        <w:tc>
          <w:tcPr>
            <w:tcW w:w="6150" w:type="dxa"/>
            <w:shd w:val="clear" w:color="auto" w:fill="auto"/>
          </w:tcPr>
          <w:p w14:paraId="11367D63" w14:textId="7F251447" w:rsidR="00A63B91" w:rsidRPr="00E065B7" w:rsidRDefault="00A63B91">
            <w:pPr>
              <w:pStyle w:val="Tabulka"/>
            </w:pPr>
            <w:r>
              <w:t xml:space="preserve">zadávací </w:t>
            </w:r>
            <w:r w:rsidRPr="00E065B7">
              <w:t>dokument</w:t>
            </w:r>
            <w:r>
              <w:t xml:space="preserve">ace v </w:t>
            </w:r>
            <w:r w:rsidRPr="00A63B91">
              <w:t>Řízení na uzavření Rámcové dohody</w:t>
            </w:r>
          </w:p>
        </w:tc>
      </w:tr>
      <w:tr w:rsidR="00A63B91" w:rsidRPr="00E065B7" w14:paraId="7338D572" w14:textId="77777777" w:rsidTr="00E32DE0">
        <w:tc>
          <w:tcPr>
            <w:tcW w:w="1958" w:type="dxa"/>
            <w:shd w:val="clear" w:color="auto" w:fill="auto"/>
          </w:tcPr>
          <w:p w14:paraId="0CBC1CC2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Zápis o předání a převzetí Díla</w:t>
            </w:r>
          </w:p>
        </w:tc>
        <w:tc>
          <w:tcPr>
            <w:tcW w:w="6150" w:type="dxa"/>
            <w:shd w:val="clear" w:color="auto" w:fill="auto"/>
          </w:tcPr>
          <w:p w14:paraId="27A800F1" w14:textId="77777777" w:rsidR="00A63B91" w:rsidRPr="00E065B7" w:rsidRDefault="00A63B91" w:rsidP="00A63B91">
            <w:pPr>
              <w:pStyle w:val="Tabulka"/>
            </w:pPr>
            <w:r w:rsidRPr="00E065B7">
              <w:t>písemný doklad vydaný</w:t>
            </w:r>
            <w:r>
              <w:t xml:space="preserve"> v </w:t>
            </w:r>
            <w:r w:rsidRPr="00E065B7">
              <w:t>souladu se Smlouvou, prokazující, že Zhotovitel předal</w:t>
            </w:r>
            <w:r>
              <w:t xml:space="preserve"> a </w:t>
            </w:r>
            <w:r w:rsidRPr="00E065B7">
              <w:t>Objednatel převzal veškeré plnění, připadající na jednu Část Díla nebo Dílčí etapu jako příslušnou Část Díla</w:t>
            </w:r>
          </w:p>
        </w:tc>
      </w:tr>
      <w:tr w:rsidR="00A63B91" w:rsidRPr="00E065B7" w14:paraId="58F52492" w14:textId="77777777" w:rsidTr="00E32DE0">
        <w:tc>
          <w:tcPr>
            <w:tcW w:w="1958" w:type="dxa"/>
            <w:shd w:val="clear" w:color="auto" w:fill="auto"/>
          </w:tcPr>
          <w:p w14:paraId="66616395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Zhotovitel </w:t>
            </w:r>
          </w:p>
        </w:tc>
        <w:tc>
          <w:tcPr>
            <w:tcW w:w="6150" w:type="dxa"/>
            <w:shd w:val="clear" w:color="auto" w:fill="auto"/>
          </w:tcPr>
          <w:p w14:paraId="41363DFF" w14:textId="77777777" w:rsidR="00A63B91" w:rsidRPr="00E065B7" w:rsidRDefault="00A63B91" w:rsidP="00A63B91">
            <w:pPr>
              <w:pStyle w:val="Tabulka"/>
            </w:pPr>
            <w:r w:rsidRPr="00E065B7">
              <w:t>smluvní strana, označená ve Smlouvě jako „Zhotovitel“</w:t>
            </w:r>
          </w:p>
        </w:tc>
      </w:tr>
      <w:tr w:rsidR="00A63B91" w:rsidRPr="00E065B7" w14:paraId="2741426A" w14:textId="77777777" w:rsidTr="00E32DE0">
        <w:tc>
          <w:tcPr>
            <w:tcW w:w="1958" w:type="dxa"/>
            <w:shd w:val="clear" w:color="auto" w:fill="auto"/>
          </w:tcPr>
          <w:p w14:paraId="4F88D313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lastRenderedPageBreak/>
              <w:t xml:space="preserve">Zkušební provoz </w:t>
            </w:r>
          </w:p>
        </w:tc>
        <w:tc>
          <w:tcPr>
            <w:tcW w:w="6150" w:type="dxa"/>
            <w:shd w:val="clear" w:color="auto" w:fill="auto"/>
          </w:tcPr>
          <w:p w14:paraId="4F16582B" w14:textId="77777777" w:rsidR="00A63B91" w:rsidRPr="00E065B7" w:rsidRDefault="00A63B91" w:rsidP="00A63B91">
            <w:pPr>
              <w:pStyle w:val="Tabulka"/>
            </w:pPr>
            <w:r w:rsidRPr="00E065B7">
              <w:t>proces ověření funkce dokončeného Díla jako celku nebo jeho samostatné části</w:t>
            </w:r>
            <w:r>
              <w:t xml:space="preserve"> v </w:t>
            </w:r>
            <w:r w:rsidRPr="00E065B7">
              <w:t>souladu se stavebním povolením drážního správního úřadu</w:t>
            </w:r>
          </w:p>
        </w:tc>
      </w:tr>
      <w:tr w:rsidR="00A63B91" w:rsidRPr="00E065B7" w14:paraId="0B3D5A12" w14:textId="77777777" w:rsidTr="00E32DE0">
        <w:tc>
          <w:tcPr>
            <w:tcW w:w="1958" w:type="dxa"/>
            <w:shd w:val="clear" w:color="auto" w:fill="auto"/>
          </w:tcPr>
          <w:p w14:paraId="0D9D995A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ZOV </w:t>
            </w:r>
          </w:p>
        </w:tc>
        <w:tc>
          <w:tcPr>
            <w:tcW w:w="6150" w:type="dxa"/>
            <w:shd w:val="clear" w:color="auto" w:fill="auto"/>
          </w:tcPr>
          <w:p w14:paraId="7210D80D" w14:textId="77777777" w:rsidR="00A63B91" w:rsidRPr="00E065B7" w:rsidRDefault="00A63B91" w:rsidP="00A63B91">
            <w:pPr>
              <w:pStyle w:val="Tabulka"/>
            </w:pPr>
            <w:r>
              <w:t xml:space="preserve">zásady </w:t>
            </w:r>
            <w:r w:rsidRPr="00E065B7">
              <w:t xml:space="preserve">organizace výstavby </w:t>
            </w:r>
          </w:p>
        </w:tc>
      </w:tr>
    </w:tbl>
    <w:p w14:paraId="4BB51504" w14:textId="77777777" w:rsidR="00E95DA9" w:rsidRDefault="00E95DA9" w:rsidP="00E95DA9">
      <w:pPr>
        <w:pStyle w:val="Textbezslovn"/>
      </w:pPr>
    </w:p>
    <w:p w14:paraId="7CF4284B" w14:textId="77777777" w:rsidR="005F7CEA" w:rsidRDefault="005F7CEA" w:rsidP="00D40FF7">
      <w:pPr>
        <w:pStyle w:val="Nadpis1-1"/>
      </w:pPr>
      <w:bookmarkStart w:id="5" w:name="_Toc157966559"/>
      <w:r>
        <w:t>VŠEOBECNÉ POVINNOSTI ZHOTOVITELE</w:t>
      </w:r>
      <w:bookmarkEnd w:id="5"/>
    </w:p>
    <w:p w14:paraId="3DBAD063" w14:textId="77777777" w:rsidR="005F7CEA" w:rsidRDefault="005F7CEA" w:rsidP="00E95DA9">
      <w:pPr>
        <w:pStyle w:val="Text1-1"/>
        <w:keepNext/>
      </w:pPr>
      <w:r>
        <w:t>Zhotovitel se zavazuje provést Dílo:</w:t>
      </w:r>
    </w:p>
    <w:p w14:paraId="42D94BA5" w14:textId="77777777" w:rsidR="005F7CEA" w:rsidRDefault="005F7CEA" w:rsidP="00D40FF7">
      <w:pPr>
        <w:pStyle w:val="Text1-2"/>
      </w:pPr>
      <w:r>
        <w:t>na svůj náklad</w:t>
      </w:r>
      <w:r w:rsidR="00143482">
        <w:t xml:space="preserve"> a </w:t>
      </w:r>
      <w:r>
        <w:t>na své nebezpečí</w:t>
      </w:r>
      <w:r w:rsidR="00143482">
        <w:t xml:space="preserve"> a </w:t>
      </w:r>
      <w:r>
        <w:t>ve sjednané době;</w:t>
      </w:r>
    </w:p>
    <w:p w14:paraId="2537BF14" w14:textId="40C2CD16" w:rsidR="005F7CEA" w:rsidRDefault="005F7CEA" w:rsidP="00D40FF7">
      <w:pPr>
        <w:pStyle w:val="Text1-2"/>
      </w:pPr>
      <w:r>
        <w:t xml:space="preserve">způsobem uvedeným ve Smlouvě, </w:t>
      </w:r>
      <w:r w:rsidR="003F231F" w:rsidRPr="00061719">
        <w:t>Rámcové dohodě, na základě které byla Smlouva uzavřena (dále jen „Rámcová dohoda“), a Nabídce Zhotovitele a veškerými pokyny udělenými Objednatelem na základě Smlouvy</w:t>
      </w:r>
      <w:r>
        <w:t>;</w:t>
      </w:r>
    </w:p>
    <w:p w14:paraId="66AA1657" w14:textId="77777777" w:rsidR="005F7CEA" w:rsidRDefault="005F7CEA" w:rsidP="00D40FF7">
      <w:pPr>
        <w:pStyle w:val="Text1-2"/>
      </w:pPr>
      <w:r>
        <w:t>v souladu</w:t>
      </w:r>
      <w:r w:rsidR="00143482">
        <w:t xml:space="preserve"> s </w:t>
      </w:r>
      <w:r>
        <w:t>obecně závaznými právními předpisy, ČSN, ČN, EN</w:t>
      </w:r>
      <w:r w:rsidR="00143482">
        <w:t xml:space="preserve"> a </w:t>
      </w:r>
      <w:r>
        <w:t>ostatními</w:t>
      </w:r>
      <w:r w:rsidR="00D40FF7">
        <w:t xml:space="preserve"> </w:t>
      </w:r>
      <w:r>
        <w:t>normami aplikovatelnými pro zhotovení Díla</w:t>
      </w:r>
      <w:r w:rsidR="00143482">
        <w:t xml:space="preserve"> a </w:t>
      </w:r>
      <w:r>
        <w:t>Interními předpisy Objednatele,</w:t>
      </w:r>
      <w:r w:rsidR="00D40FF7">
        <w:t xml:space="preserve"> </w:t>
      </w:r>
      <w:r>
        <w:t>které se týkají předmětného Díla;</w:t>
      </w:r>
    </w:p>
    <w:p w14:paraId="2627EAAA" w14:textId="77777777" w:rsidR="005F7CEA" w:rsidRDefault="005F7CEA" w:rsidP="00D40FF7">
      <w:pPr>
        <w:pStyle w:val="Text1-2"/>
      </w:pPr>
      <w:r>
        <w:t>s odbornou péčí</w:t>
      </w:r>
      <w:r w:rsidR="00143482">
        <w:t xml:space="preserve"> a s </w:t>
      </w:r>
      <w:r>
        <w:t>přihlédnutím</w:t>
      </w:r>
      <w:r w:rsidR="00143482">
        <w:t xml:space="preserve"> k </w:t>
      </w:r>
      <w:r>
        <w:t>povinnostem plynoucím Zhotoviteli</w:t>
      </w:r>
      <w:r w:rsidR="00143482">
        <w:t xml:space="preserve"> z </w:t>
      </w:r>
      <w:r>
        <w:t>ust. §</w:t>
      </w:r>
      <w:r w:rsidR="00143482">
        <w:t> </w:t>
      </w:r>
      <w:r>
        <w:t>5</w:t>
      </w:r>
      <w:r w:rsidR="00D40FF7">
        <w:t xml:space="preserve"> </w:t>
      </w:r>
      <w:r>
        <w:t>odst. 1 občanského zákoníku ve vztahu</w:t>
      </w:r>
      <w:r w:rsidR="00143482">
        <w:t xml:space="preserve"> k </w:t>
      </w:r>
      <w:r>
        <w:t>jeho předmětu podnikání</w:t>
      </w:r>
      <w:r w:rsidR="00143482">
        <w:t xml:space="preserve"> a </w:t>
      </w:r>
      <w:r>
        <w:t>kvalifikaci,</w:t>
      </w:r>
      <w:r w:rsidR="00D40FF7">
        <w:t xml:space="preserve"> </w:t>
      </w:r>
      <w:r>
        <w:t>jejichž splnění Objednateli dokládal před uzavřením Smlouvy</w:t>
      </w:r>
      <w:r w:rsidR="00383726">
        <w:t xml:space="preserve"> a </w:t>
      </w:r>
      <w:r w:rsidR="00143482">
        <w:t>v </w:t>
      </w:r>
      <w:r>
        <w:t>souladu</w:t>
      </w:r>
      <w:r w:rsidR="00143482">
        <w:t xml:space="preserve"> s </w:t>
      </w:r>
      <w:r>
        <w:t>uznávanou obchodní praxí</w:t>
      </w:r>
      <w:r w:rsidR="00143482">
        <w:t xml:space="preserve"> v </w:t>
      </w:r>
      <w:r>
        <w:t>daném oboru</w:t>
      </w:r>
      <w:r w:rsidR="00143482">
        <w:t xml:space="preserve"> a </w:t>
      </w:r>
      <w:r>
        <w:t>za pomoci vhodně vybavených</w:t>
      </w:r>
      <w:r w:rsidR="00D40FF7">
        <w:t xml:space="preserve"> </w:t>
      </w:r>
      <w:r>
        <w:t>zařízení;</w:t>
      </w:r>
    </w:p>
    <w:p w14:paraId="6462342D" w14:textId="77777777" w:rsidR="005F7CEA" w:rsidRDefault="005F7CEA" w:rsidP="00D40FF7">
      <w:pPr>
        <w:pStyle w:val="Text1-2"/>
      </w:pPr>
      <w:r>
        <w:t>za pomoci sjednaných materiálů</w:t>
      </w:r>
      <w:r w:rsidR="00143482">
        <w:t xml:space="preserve"> a </w:t>
      </w:r>
      <w:r>
        <w:t>zařízení</w:t>
      </w:r>
      <w:r w:rsidR="00143482">
        <w:t xml:space="preserve"> a </w:t>
      </w:r>
      <w:r>
        <w:t>není-li ve Smlouvě sjednáno nebo</w:t>
      </w:r>
      <w:r w:rsidR="00143482">
        <w:t xml:space="preserve"> v </w:t>
      </w:r>
      <w:r>
        <w:t>Zadávací dokumentaci uvedeno jinak materiálů</w:t>
      </w:r>
      <w:r w:rsidR="00143482">
        <w:t xml:space="preserve"> a </w:t>
      </w:r>
      <w:r>
        <w:t>zařízení obvyklých,</w:t>
      </w:r>
      <w:r w:rsidR="00D40FF7">
        <w:t xml:space="preserve"> </w:t>
      </w:r>
      <w:r>
        <w:t>bezpečných</w:t>
      </w:r>
      <w:r w:rsidR="00143482">
        <w:t xml:space="preserve"> a </w:t>
      </w:r>
      <w:r>
        <w:t>vhodných pro poskytnutí řádného plnění</w:t>
      </w:r>
      <w:r w:rsidR="00143482">
        <w:t xml:space="preserve"> v </w:t>
      </w:r>
      <w:r>
        <w:t>rámci provádění Díla,</w:t>
      </w:r>
      <w:r w:rsidR="00D40FF7">
        <w:t xml:space="preserve"> </w:t>
      </w:r>
      <w:r>
        <w:t>aby Dílo mohlo sloužit účelu uvedenému</w:t>
      </w:r>
      <w:r w:rsidR="00143482">
        <w:t xml:space="preserve"> v </w:t>
      </w:r>
      <w:r>
        <w:t>Zadávací dokumentaci, jinak účelu</w:t>
      </w:r>
      <w:r w:rsidR="00D40FF7">
        <w:t xml:space="preserve"> </w:t>
      </w:r>
      <w:r>
        <w:t>obvyklému;</w:t>
      </w:r>
    </w:p>
    <w:p w14:paraId="267899EF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územním rozhodnutím, stavebním povolením</w:t>
      </w:r>
      <w:r w:rsidR="00143482">
        <w:t xml:space="preserve"> a </w:t>
      </w:r>
      <w:r>
        <w:t>dalšími příslušnými</w:t>
      </w:r>
      <w:r w:rsidR="00D40FF7">
        <w:t xml:space="preserve"> </w:t>
      </w:r>
      <w:r>
        <w:t>povoleními</w:t>
      </w:r>
      <w:r w:rsidR="00143482">
        <w:t xml:space="preserve"> a </w:t>
      </w:r>
      <w:r>
        <w:t>souhlasy; a</w:t>
      </w:r>
    </w:p>
    <w:p w14:paraId="7BB63BC3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právními předpisy, Interními předpisy Objednatele, které se týkají</w:t>
      </w:r>
      <w:r w:rsidR="00D40FF7">
        <w:t xml:space="preserve"> </w:t>
      </w:r>
      <w:r>
        <w:t>předmětného Díla,</w:t>
      </w:r>
      <w:r w:rsidR="00143482">
        <w:t xml:space="preserve"> a </w:t>
      </w:r>
      <w:r>
        <w:t>příslušnými technickými normami aplikovatelnými na druh</w:t>
      </w:r>
      <w:r w:rsidR="00D40FF7">
        <w:t xml:space="preserve"> </w:t>
      </w:r>
      <w:r>
        <w:t>Díla</w:t>
      </w:r>
      <w:r w:rsidR="00143482">
        <w:t xml:space="preserve"> a </w:t>
      </w:r>
      <w:r>
        <w:t>činností uskutečňovaných při provádění Díla.</w:t>
      </w:r>
    </w:p>
    <w:p w14:paraId="191FB528" w14:textId="77777777" w:rsidR="005F7CEA" w:rsidRDefault="005F7CEA" w:rsidP="005F7CEA">
      <w:pPr>
        <w:pStyle w:val="Text1-1"/>
      </w:pPr>
      <w:r>
        <w:t>Zhotovitel se zavazuje respektovat změny obecně závazných právních předpisů,</w:t>
      </w:r>
      <w:r w:rsidR="00D40FF7">
        <w:t xml:space="preserve"> </w:t>
      </w:r>
      <w:r>
        <w:t>Interních předpisů Objednatele</w:t>
      </w:r>
      <w:r w:rsidR="00143482">
        <w:t xml:space="preserve"> a </w:t>
      </w:r>
      <w:r>
        <w:t>norem, které se týkají předmětného Díla,</w:t>
      </w:r>
      <w:r w:rsidR="00143482">
        <w:t xml:space="preserve"> i </w:t>
      </w:r>
      <w:r>
        <w:t>pokud</w:t>
      </w:r>
      <w:r w:rsidR="00143482">
        <w:t xml:space="preserve"> k </w:t>
      </w:r>
      <w:r>
        <w:t>těmto změnám dojde během provádění Díla</w:t>
      </w:r>
      <w:r w:rsidR="00143482">
        <w:t xml:space="preserve"> a </w:t>
      </w:r>
      <w:r>
        <w:t>tyto změny se mají vztahovat</w:t>
      </w:r>
      <w:r w:rsidR="00143482">
        <w:t xml:space="preserve"> i </w:t>
      </w:r>
      <w:r>
        <w:t>na Dílo</w:t>
      </w:r>
      <w:r w:rsidR="00D40FF7">
        <w:t xml:space="preserve"> </w:t>
      </w:r>
      <w:r>
        <w:t>již prováděné. Změna interních předpisů Objednatele je pro Zhotovitele závazná</w:t>
      </w:r>
      <w:r w:rsidR="00D40FF7">
        <w:t xml:space="preserve"> </w:t>
      </w:r>
      <w:r>
        <w:t>okamžikem prokazatelného seznámení Zhotovitele</w:t>
      </w:r>
      <w:r w:rsidR="00143482">
        <w:t xml:space="preserve"> s </w:t>
      </w:r>
      <w:r>
        <w:t>příslušnou změnou, přičemž</w:t>
      </w:r>
      <w:r w:rsidR="00D40FF7">
        <w:t xml:space="preserve"> </w:t>
      </w:r>
      <w:r>
        <w:t>Objednatel má povinnost</w:t>
      </w:r>
      <w:r w:rsidR="00143482">
        <w:t xml:space="preserve"> s </w:t>
      </w:r>
      <w:r>
        <w:t>takovou změnou Zhotovitele neprodleně seznámit. Změna</w:t>
      </w:r>
      <w:r w:rsidR="00D40FF7">
        <w:t xml:space="preserve"> </w:t>
      </w:r>
      <w:r>
        <w:t>Interních předpisů Objednatele se považuje za pokyn (příkaz) Objednatele ve smyslu</w:t>
      </w:r>
      <w:r w:rsidR="00D40FF7">
        <w:t xml:space="preserve"> </w:t>
      </w:r>
      <w:r>
        <w:t>ust. § 2592 občanského zákoníku.</w:t>
      </w:r>
    </w:p>
    <w:p w14:paraId="7075892F" w14:textId="77777777" w:rsidR="005F7CEA" w:rsidRDefault="005F7CEA" w:rsidP="005F7CEA">
      <w:pPr>
        <w:pStyle w:val="Text1-1"/>
      </w:pPr>
      <w:r>
        <w:t>Zhotovitel se zavazuje předat TDS ke kontrole na vlastní náklady veškeré vzorky</w:t>
      </w:r>
      <w:r w:rsidR="00D40FF7">
        <w:t xml:space="preserve"> </w:t>
      </w:r>
      <w:r>
        <w:t>materiálů uvedené ve Smlouvě nebo vyžádané</w:t>
      </w:r>
      <w:r w:rsidR="00143482">
        <w:t xml:space="preserve"> v </w:t>
      </w:r>
      <w:r>
        <w:t>přiměřené míře TDS</w:t>
      </w:r>
      <w:r w:rsidR="00143482">
        <w:t xml:space="preserve"> a s </w:t>
      </w:r>
      <w:r>
        <w:t>tím související</w:t>
      </w:r>
      <w:r w:rsidR="00D40FF7">
        <w:t xml:space="preserve"> </w:t>
      </w:r>
      <w:r>
        <w:t>informace ke schválení</w:t>
      </w:r>
      <w:r w:rsidR="00143482">
        <w:t xml:space="preserve"> v </w:t>
      </w:r>
      <w:r>
        <w:t>dostatečném předstihu před tím, než budou tyto materiály</w:t>
      </w:r>
      <w:r w:rsidR="00D40FF7">
        <w:t xml:space="preserve"> </w:t>
      </w:r>
      <w:r>
        <w:t>použity pro zhotovení Díla, není-li sjednáno jinak. Zhotovitel se zavazuje</w:t>
      </w:r>
      <w:r w:rsidR="00143482">
        <w:t xml:space="preserve"> u </w:t>
      </w:r>
      <w:r>
        <w:t>každého</w:t>
      </w:r>
      <w:r w:rsidR="00D40FF7">
        <w:t xml:space="preserve"> </w:t>
      </w:r>
      <w:r>
        <w:t>vzorku zajistit vyznačení původu</w:t>
      </w:r>
      <w:r w:rsidR="00143482">
        <w:t xml:space="preserve"> a </w:t>
      </w:r>
      <w:r>
        <w:t>zamýšlené použití pro Dílo. Kontrola vzorků se</w:t>
      </w:r>
      <w:r w:rsidR="00D40FF7">
        <w:t xml:space="preserve"> </w:t>
      </w:r>
      <w:r>
        <w:t>sjednává jako součást dozorového práva Objednatele dle ust. § 2593</w:t>
      </w:r>
      <w:r w:rsidR="00143482">
        <w:t xml:space="preserve"> a </w:t>
      </w:r>
      <w:r>
        <w:t>§</w:t>
      </w:r>
      <w:r w:rsidR="00143482">
        <w:t> </w:t>
      </w:r>
      <w:r>
        <w:t>2626</w:t>
      </w:r>
      <w:r w:rsidR="00D40FF7">
        <w:t xml:space="preserve"> </w:t>
      </w:r>
      <w:r>
        <w:t>občanského zákoníku.</w:t>
      </w:r>
    </w:p>
    <w:p w14:paraId="681CBF1E" w14:textId="77777777" w:rsidR="005F7CEA" w:rsidRDefault="005F7CEA" w:rsidP="005F7CEA">
      <w:pPr>
        <w:pStyle w:val="Text1-1"/>
      </w:pPr>
      <w:r>
        <w:t>Zhotovitel je odpovědný za přiměřenost, stabilitu</w:t>
      </w:r>
      <w:r w:rsidR="00143482">
        <w:t xml:space="preserve"> a </w:t>
      </w:r>
      <w:r>
        <w:t>bezpečnost veškerých operací na</w:t>
      </w:r>
      <w:r w:rsidR="00D40FF7">
        <w:t xml:space="preserve"> </w:t>
      </w:r>
      <w:r>
        <w:t>Staveništi</w:t>
      </w:r>
      <w:r w:rsidR="00143482">
        <w:t xml:space="preserve"> a </w:t>
      </w:r>
      <w:r>
        <w:t>veškerých metod provádění Díla</w:t>
      </w:r>
      <w:r w:rsidR="00143482">
        <w:t xml:space="preserve"> a </w:t>
      </w:r>
      <w:r>
        <w:t>za veškerou Dokumentaci Zhotovitele.</w:t>
      </w:r>
    </w:p>
    <w:p w14:paraId="31DCC33B" w14:textId="77777777" w:rsidR="005F7CEA" w:rsidRDefault="005F7CEA" w:rsidP="005F7CEA">
      <w:pPr>
        <w:pStyle w:val="Text1-1"/>
      </w:pPr>
      <w:r>
        <w:t>Zhotovitel se zavazuje dodržovat pokyny vydané TDS nebo jím pověřené osoby za</w:t>
      </w:r>
      <w:r w:rsidR="00D40FF7">
        <w:t xml:space="preserve"> </w:t>
      </w:r>
      <w:r>
        <w:t>podmínek vydaných</w:t>
      </w:r>
      <w:r w:rsidR="00143482">
        <w:t xml:space="preserve"> v </w:t>
      </w:r>
      <w:r>
        <w:t>pravomoci svěřené TDS na základě Smlouvy. Zhotovitel se</w:t>
      </w:r>
      <w:r w:rsidR="00D40FF7">
        <w:t xml:space="preserve"> </w:t>
      </w:r>
      <w:r>
        <w:t>zavazuje písemně upozornit TDS</w:t>
      </w:r>
      <w:r w:rsidR="00143482">
        <w:t xml:space="preserve"> v </w:t>
      </w:r>
      <w:r>
        <w:t>případě, že by jakýkoliv jeho pokyn, nebo obsah pro</w:t>
      </w:r>
      <w:r w:rsidR="00D40FF7">
        <w:t xml:space="preserve"> </w:t>
      </w:r>
      <w:r>
        <w:t>Zhotovitele závazného dokumentu byl</w:t>
      </w:r>
      <w:r w:rsidR="00143482">
        <w:t xml:space="preserve"> v </w:t>
      </w:r>
      <w:r>
        <w:t>rozporu se Smlouvou nebo mohl ohrozit</w:t>
      </w:r>
      <w:r w:rsidR="00D40FF7">
        <w:t xml:space="preserve"> </w:t>
      </w:r>
      <w:r>
        <w:t>provádění Díla nebo účel, pro něž je Dílo zhotovováno, pokud si Zhotovitel těchto</w:t>
      </w:r>
      <w:r w:rsidR="00D40FF7">
        <w:t xml:space="preserve"> </w:t>
      </w:r>
      <w:r>
        <w:lastRenderedPageBreak/>
        <w:t>skutečností je vědom, nebo pokud by si jich měl být vědom při vynaložení odborné</w:t>
      </w:r>
      <w:r w:rsidR="00D40FF7">
        <w:t xml:space="preserve"> </w:t>
      </w:r>
      <w:r>
        <w:t>péče. Zhotovitel není oprávněn od Smlouvy odstoupit</w:t>
      </w:r>
      <w:r w:rsidR="00143482">
        <w:t xml:space="preserve"> z </w:t>
      </w:r>
      <w:r>
        <w:t>důvodů uvedených</w:t>
      </w:r>
      <w:r w:rsidR="00143482">
        <w:t xml:space="preserve"> v </w:t>
      </w:r>
      <w:r>
        <w:t>ust. §</w:t>
      </w:r>
      <w:r w:rsidR="00143482">
        <w:t> </w:t>
      </w:r>
      <w:r>
        <w:t>2595 občanského zákoníku.</w:t>
      </w:r>
    </w:p>
    <w:p w14:paraId="7D3A8665" w14:textId="77777777" w:rsidR="005F7CEA" w:rsidRDefault="005F7CEA" w:rsidP="005F7CEA">
      <w:pPr>
        <w:pStyle w:val="Text1-1"/>
      </w:pPr>
      <w:r>
        <w:t>Zhotovitel se zavazuje na vlastní náklady zajistit si příslušná oprávnění</w:t>
      </w:r>
      <w:r w:rsidR="00143482">
        <w:t xml:space="preserve"> k </w:t>
      </w:r>
      <w:r>
        <w:t>provádění</w:t>
      </w:r>
      <w:r w:rsidR="00D40FF7">
        <w:t xml:space="preserve"> </w:t>
      </w:r>
      <w:r>
        <w:t>veškerých prací</w:t>
      </w:r>
      <w:r w:rsidR="00143482">
        <w:t xml:space="preserve"> v </w:t>
      </w:r>
      <w:r>
        <w:t>rámci zhotovování Díla jako předmětu své činnosti nebo podnikání.</w:t>
      </w:r>
      <w:r w:rsidR="00D40FF7">
        <w:t xml:space="preserve"> </w:t>
      </w:r>
      <w:r>
        <w:t>Zhotovitel je povinen zajistit, aby vybrané činnosti,</w:t>
      </w:r>
      <w:r w:rsidR="00143482">
        <w:t xml:space="preserve"> k </w:t>
      </w:r>
      <w:r>
        <w:t>nimž je potřeba určitého</w:t>
      </w:r>
      <w:r w:rsidR="00D40FF7">
        <w:t xml:space="preserve"> </w:t>
      </w:r>
      <w:r>
        <w:t>oprávnění nebo dosaženého vzdělání, byly prováděny fyzickými osobami, které mají</w:t>
      </w:r>
      <w:r w:rsidR="00143482">
        <w:t xml:space="preserve"> k </w:t>
      </w:r>
      <w:r>
        <w:t>výkonu těchto činností veškerá příslušná oprávnění</w:t>
      </w:r>
      <w:r w:rsidR="00143482">
        <w:t xml:space="preserve"> a </w:t>
      </w:r>
      <w:r>
        <w:t>dosažené vzdělání. Zhotovitel</w:t>
      </w:r>
      <w:r w:rsidR="00D40FF7">
        <w:t xml:space="preserve"> </w:t>
      </w:r>
      <w:r>
        <w:t>musí mít</w:t>
      </w:r>
      <w:r w:rsidR="00143482">
        <w:t xml:space="preserve"> i </w:t>
      </w:r>
      <w:r>
        <w:t>všechna ostatní oprávnění vyžadovaná pro výkon činností spojených</w:t>
      </w:r>
      <w:r w:rsidR="00143482">
        <w:t xml:space="preserve"> s </w:t>
      </w:r>
      <w:r>
        <w:t>prováděním Díla, obecně závaznými právními předpisy, interními předpisy</w:t>
      </w:r>
      <w:r w:rsidR="00D40FF7">
        <w:t xml:space="preserve"> </w:t>
      </w:r>
      <w:r>
        <w:t>Objednatele nebo Smlouvou. Zhotovitel je povinen zajistit, že veškerá oprávnění</w:t>
      </w:r>
      <w:r w:rsidR="00D40FF7">
        <w:t xml:space="preserve"> </w:t>
      </w:r>
      <w:r>
        <w:t>vyžadovaná Smlouvou zůstanou po celou dobu účinnosti Smlouvy</w:t>
      </w:r>
      <w:r w:rsidR="00143482">
        <w:t xml:space="preserve"> v </w:t>
      </w:r>
      <w:r>
        <w:t>platnosti. Převzetí</w:t>
      </w:r>
      <w:r w:rsidR="00D40FF7">
        <w:t xml:space="preserve"> </w:t>
      </w:r>
      <w:r>
        <w:t>těchto povinností Zhotovitelem považují obě strany za prohlášení ve smyslu ust. § 5</w:t>
      </w:r>
      <w:r w:rsidR="00D40FF7">
        <w:t xml:space="preserve"> </w:t>
      </w:r>
      <w:r>
        <w:t>odst. 1</w:t>
      </w:r>
      <w:r w:rsidR="00143482">
        <w:t xml:space="preserve"> a </w:t>
      </w:r>
      <w:r>
        <w:t>§ 2912 odst. 2 občanského zákoníku.</w:t>
      </w:r>
    </w:p>
    <w:p w14:paraId="4942DA56" w14:textId="4273E71F" w:rsidR="005F7CEA" w:rsidRDefault="005F7CEA" w:rsidP="005F7CEA">
      <w:pPr>
        <w:pStyle w:val="Text1-1"/>
      </w:pPr>
      <w:r>
        <w:t>Zhotovitel se zavazuje zpracovat</w:t>
      </w:r>
      <w:r w:rsidR="00143482">
        <w:t xml:space="preserve"> a </w:t>
      </w:r>
      <w:r>
        <w:t>předat Objednateli po dokončení veškerých</w:t>
      </w:r>
      <w:r w:rsidR="00D40FF7">
        <w:t xml:space="preserve"> </w:t>
      </w:r>
      <w:r>
        <w:t>stavebních prací</w:t>
      </w:r>
      <w:r w:rsidR="00143482">
        <w:t xml:space="preserve"> v </w:t>
      </w:r>
      <w:r>
        <w:t>rámci Díla dokumentaci skutečného provedení stavby ve smyslu</w:t>
      </w:r>
      <w:r w:rsidR="00B42185">
        <w:t xml:space="preserve"> NSZ</w:t>
      </w:r>
      <w:r>
        <w:t>.</w:t>
      </w:r>
    </w:p>
    <w:p w14:paraId="24BEE2A5" w14:textId="2FD3B142" w:rsidR="005F7CEA" w:rsidRDefault="007D53CE" w:rsidP="005F7CEA">
      <w:pPr>
        <w:pStyle w:val="Text1-1"/>
      </w:pPr>
      <w:r>
        <w:t>NEOBSAZENO</w:t>
      </w:r>
    </w:p>
    <w:p w14:paraId="4A099FC5" w14:textId="319B82F0" w:rsidR="005F7CEA" w:rsidRDefault="00B42185" w:rsidP="005F7CEA">
      <w:pPr>
        <w:pStyle w:val="Text1-1"/>
      </w:pPr>
      <w:r>
        <w:t>Zahrnuje-li zhotovení Díla konstrukční prvky, u nichž je dán požadavek na zajištění interoperability, Zhotovitel se zavazuje na vlastní náklady zajistit činnosti Oznámeného subjektu podle § 49r zákona o drahách.</w:t>
      </w:r>
      <w:r w:rsidR="005F7CEA">
        <w:t>.</w:t>
      </w:r>
    </w:p>
    <w:p w14:paraId="6E431B82" w14:textId="77777777" w:rsidR="005F7CEA" w:rsidRDefault="005F7CEA" w:rsidP="005F7CEA">
      <w:pPr>
        <w:pStyle w:val="Text1-1"/>
      </w:pPr>
      <w:r>
        <w:t>Posouzení interoperability, včetně zajištění všech souvisejících dokladů podle § 49b</w:t>
      </w:r>
      <w:r w:rsidR="00D40FF7">
        <w:t xml:space="preserve"> </w:t>
      </w:r>
      <w:r>
        <w:t>zákona 266/1994 Sb., ve znění pozdějších předpisů, budou Zhotovitelem předány</w:t>
      </w:r>
      <w:r w:rsidR="00D40FF7">
        <w:t xml:space="preserve"> </w:t>
      </w:r>
      <w:r>
        <w:t>Objednateli, pokud je třeba dle uvedeného předpisu zajistit. Předané certifikáty musí</w:t>
      </w:r>
      <w:r w:rsidR="00D40FF7">
        <w:t xml:space="preserve"> </w:t>
      </w:r>
      <w:r>
        <w:t>být bez jakéhokoliv omezení</w:t>
      </w:r>
      <w:r w:rsidR="00143482">
        <w:t xml:space="preserve"> a </w:t>
      </w:r>
      <w:r>
        <w:t>musí se vztahovat na celý předmět Díla. Tyto doklady</w:t>
      </w:r>
      <w:r w:rsidR="00D40FF7">
        <w:t xml:space="preserve"> </w:t>
      </w:r>
      <w:r>
        <w:t>musí být předány nejpozději do 6 měsíců po dokončení konečného přejímacího řízení</w:t>
      </w:r>
      <w:r w:rsidR="00D40FF7">
        <w:t xml:space="preserve"> </w:t>
      </w:r>
      <w:r>
        <w:t>posledního provozního souboru nebo stavebního objektu, tj. do 6 měsíců ode dne</w:t>
      </w:r>
      <w:r w:rsidR="00D40FF7">
        <w:t xml:space="preserve"> </w:t>
      </w:r>
      <w:r>
        <w:t>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1F834D5A" w14:textId="77777777" w:rsidR="005F7CEA" w:rsidRDefault="005F7CEA" w:rsidP="005F7CEA">
      <w:pPr>
        <w:pStyle w:val="Text1-1"/>
      </w:pPr>
      <w:r>
        <w:t>Zhotovitel se zavazuje zajistit vydání osvědčení</w:t>
      </w:r>
      <w:r w:rsidR="00143482">
        <w:t xml:space="preserve"> o </w:t>
      </w:r>
      <w:r>
        <w:t>bezpečnosti zpracovaného</w:t>
      </w:r>
      <w:r w:rsidR="00D40FF7">
        <w:t xml:space="preserve"> </w:t>
      </w:r>
      <w:r>
        <w:t>nezávislým posuzovatelem podle nařízení Komise (EU) č. 402/2013 ze dne 30. dubna</w:t>
      </w:r>
      <w:r w:rsidR="00D40FF7">
        <w:t xml:space="preserve"> </w:t>
      </w:r>
      <w:r>
        <w:t>2013</w:t>
      </w:r>
      <w:r w:rsidR="00143482">
        <w:t xml:space="preserve"> o </w:t>
      </w:r>
      <w:r>
        <w:t>společné bezpečnostní metodě pro hodnocení</w:t>
      </w:r>
      <w:r w:rsidR="00143482">
        <w:t xml:space="preserve"> a </w:t>
      </w:r>
      <w:r>
        <w:t>posuzování rizik</w:t>
      </w:r>
      <w:r w:rsidR="00143482">
        <w:t xml:space="preserve"> a o </w:t>
      </w:r>
      <w:r>
        <w:t>zrušení</w:t>
      </w:r>
      <w:r w:rsidR="00D40FF7">
        <w:t xml:space="preserve"> </w:t>
      </w:r>
      <w:r>
        <w:t>nařízení (ES) č. 352/2009, pokud je vydání takového osvědčení dle uvedeného nařízení</w:t>
      </w:r>
      <w:r w:rsidR="00D40FF7">
        <w:t xml:space="preserve"> </w:t>
      </w:r>
      <w:r>
        <w:t>třeba zajistit. Tento doklad musí být předán nejpozději do 6 měsíců po dokončení</w:t>
      </w:r>
      <w:r w:rsidR="00D40FF7">
        <w:t xml:space="preserve"> </w:t>
      </w:r>
      <w:r>
        <w:t>konečného přejímacího řízení posledního provozního souboru nebo stavebního</w:t>
      </w:r>
      <w:r w:rsidR="00D40FF7">
        <w:t xml:space="preserve"> </w:t>
      </w:r>
      <w:r>
        <w:t>objektu, tj. do 6 měsíců ode dne 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0B3B4ABE" w14:textId="77777777" w:rsidR="005F7CEA" w:rsidRDefault="005F7CEA" w:rsidP="005F7CEA">
      <w:pPr>
        <w:pStyle w:val="Text1-1"/>
      </w:pPr>
      <w:r>
        <w:t>Zhotovitel se zavazuje vést, ukládat</w:t>
      </w:r>
      <w:r w:rsidR="00143482">
        <w:t xml:space="preserve"> a </w:t>
      </w:r>
      <w:r>
        <w:t>spravovat záznamy ohledně lhůt</w:t>
      </w:r>
      <w:r w:rsidR="00143482">
        <w:t xml:space="preserve"> a </w:t>
      </w:r>
      <w:r>
        <w:t>výdajů</w:t>
      </w:r>
      <w:r w:rsidR="00D40FF7">
        <w:t xml:space="preserve"> </w:t>
      </w:r>
      <w:r>
        <w:t>spojených</w:t>
      </w:r>
      <w:r w:rsidR="00143482">
        <w:t xml:space="preserve"> s </w:t>
      </w:r>
      <w:r>
        <w:t>prováděním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právními předpisy</w:t>
      </w:r>
      <w:r w:rsidR="00143482">
        <w:t xml:space="preserve"> a </w:t>
      </w:r>
      <w:r>
        <w:t>požadavky Evropské</w:t>
      </w:r>
      <w:r w:rsidR="00D40FF7">
        <w:t xml:space="preserve"> </w:t>
      </w:r>
      <w:r>
        <w:t>komise, Evropského úřadu pro boj proti podvodům</w:t>
      </w:r>
      <w:r w:rsidR="00143482">
        <w:t xml:space="preserve"> a </w:t>
      </w:r>
      <w:r>
        <w:t>Evropského účetního dvora pro</w:t>
      </w:r>
      <w:r w:rsidR="00D40FF7">
        <w:t xml:space="preserve"> </w:t>
      </w:r>
      <w:r>
        <w:t>zakázky spolufinancované</w:t>
      </w:r>
      <w:r w:rsidR="00143482">
        <w:t xml:space="preserve"> z </w:t>
      </w:r>
      <w:r>
        <w:t>prostředků ES. Zhotovitel uchová potřebné záznamy tak,</w:t>
      </w:r>
      <w:r w:rsidR="00D40FF7">
        <w:t xml:space="preserve"> </w:t>
      </w:r>
      <w:r>
        <w:t>aby Objednatel nebo jím určená osoba mohl po dobu 10 let po předání Díla, ukončení</w:t>
      </w:r>
      <w:r w:rsidR="00D40FF7">
        <w:t xml:space="preserve"> </w:t>
      </w:r>
      <w:r>
        <w:t>účinnosti Smlouvy nebo po provedení závěrečné platby, podle toho, který termín</w:t>
      </w:r>
      <w:r w:rsidR="00D40FF7">
        <w:t xml:space="preserve"> </w:t>
      </w:r>
      <w:r>
        <w:t>nastane později, po předchozím oznámení provést kontrolu těchto výkazů</w:t>
      </w:r>
      <w:r w:rsidR="00143482">
        <w:t xml:space="preserve"> a </w:t>
      </w:r>
      <w:r>
        <w:t>záznamů.</w:t>
      </w:r>
      <w:r w:rsidR="00D40FF7">
        <w:t xml:space="preserve"> </w:t>
      </w:r>
      <w:r>
        <w:t>Zhotovitel zajistí</w:t>
      </w:r>
      <w:r w:rsidR="00143482">
        <w:t xml:space="preserve"> a </w:t>
      </w:r>
      <w:r>
        <w:t>odpovídá za to, že záznamy</w:t>
      </w:r>
      <w:r w:rsidR="00143482">
        <w:t xml:space="preserve"> a </w:t>
      </w:r>
      <w:r>
        <w:t>výkazy všech Poddodavatelů nebo</w:t>
      </w:r>
      <w:r w:rsidR="00D40FF7">
        <w:t xml:space="preserve"> </w:t>
      </w:r>
      <w:r>
        <w:t>třetích osob, kteří mají prospěch</w:t>
      </w:r>
      <w:r w:rsidR="00143482">
        <w:t xml:space="preserve"> z </w:t>
      </w:r>
      <w:r>
        <w:t>prostředků spolufinancování ES, budou uchovány</w:t>
      </w:r>
      <w:r w:rsidR="00D40FF7">
        <w:t xml:space="preserve"> </w:t>
      </w:r>
      <w:r>
        <w:t>tak, aby bylo možno řádně provést jejich kontrolu subjekty dle předchozí věty.</w:t>
      </w:r>
      <w:r w:rsidR="00D40FF7">
        <w:t xml:space="preserve"> </w:t>
      </w:r>
      <w:r w:rsidR="00143482">
        <w:t>S </w:t>
      </w:r>
      <w:r>
        <w:t>ohledem na ust. § 1769 občanského zákoníku smluvní strany prohlašují, že</w:t>
      </w:r>
      <w:r w:rsidR="00D40FF7">
        <w:t xml:space="preserve"> </w:t>
      </w:r>
      <w:r>
        <w:t>povinnosti Poddodavatelů dle tohoto článku nejsou sjednávány jako plnění třetí osoby</w:t>
      </w:r>
      <w:r w:rsidR="00D40FF7">
        <w:t xml:space="preserve"> </w:t>
      </w:r>
      <w:r>
        <w:t>ve smyslu uvedeného zákonného ustanovení. Zhotovitel se zavazuje zajistit plnění</w:t>
      </w:r>
      <w:r w:rsidR="00D40FF7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7CAF14B7" w14:textId="77777777" w:rsidR="005F7CEA" w:rsidRDefault="005F7CEA" w:rsidP="005F7CEA">
      <w:pPr>
        <w:pStyle w:val="Text1-1"/>
      </w:pPr>
      <w:r>
        <w:t>Zhotovitel se zavazuje poskytnout Objednateli veškerou součinnost, včetně předložení</w:t>
      </w:r>
      <w:r w:rsidR="00D40FF7">
        <w:t xml:space="preserve"> </w:t>
      </w:r>
      <w:r>
        <w:t>dokladů souvisejících</w:t>
      </w:r>
      <w:r w:rsidR="00143482">
        <w:t xml:space="preserve"> s </w:t>
      </w:r>
      <w:r>
        <w:t>plněním zakázky, při provádění kontroly Objednatele či</w:t>
      </w:r>
      <w:r w:rsidR="00D40FF7">
        <w:t xml:space="preserve"> </w:t>
      </w:r>
      <w:r>
        <w:t>Poddodavatelů ze strany kontrolních orgánů ČR (NKÚ, SFDI, FÚ, MD aj.), včetně</w:t>
      </w:r>
      <w:r w:rsidR="00D40FF7">
        <w:t xml:space="preserve"> </w:t>
      </w:r>
      <w:r>
        <w:t>kontroly vyžádané Evropskou komisí, Evropským úřadem pro boj proti podvodům</w:t>
      </w:r>
      <w:r w:rsidR="00D40FF7">
        <w:t xml:space="preserve"> </w:t>
      </w:r>
      <w:r>
        <w:t>anebo Evropským účetním dvorem</w:t>
      </w:r>
      <w:r w:rsidR="00143482">
        <w:t xml:space="preserve"> a </w:t>
      </w:r>
      <w:r>
        <w:t>zavazuje se respektovat Objednatelem, jím</w:t>
      </w:r>
      <w:r w:rsidR="00D40FF7">
        <w:t xml:space="preserve"> </w:t>
      </w:r>
      <w:r>
        <w:t>pověřenou osobou či kontrolním orgánem určený postup</w:t>
      </w:r>
      <w:r w:rsidR="00143482">
        <w:t xml:space="preserve"> a </w:t>
      </w:r>
      <w:r>
        <w:t>metodiku kontroly,</w:t>
      </w:r>
      <w:r w:rsidR="00D40FF7">
        <w:t xml:space="preserve"> </w:t>
      </w:r>
      <w:r>
        <w:t xml:space="preserve">zejména postupy, </w:t>
      </w:r>
      <w:r>
        <w:lastRenderedPageBreak/>
        <w:t>které jsou stanoveny</w:t>
      </w:r>
      <w:r w:rsidR="00143482">
        <w:t xml:space="preserve"> v </w:t>
      </w:r>
      <w:r>
        <w:t>předpisech Evropského společenství pro</w:t>
      </w:r>
      <w:r w:rsidR="00D40FF7">
        <w:t xml:space="preserve"> </w:t>
      </w:r>
      <w:r>
        <w:t>ochranu finančních zájmů Evropských společenství proti zpronevěře</w:t>
      </w:r>
      <w:r w:rsidR="00143482">
        <w:t xml:space="preserve"> a </w:t>
      </w:r>
      <w:r>
        <w:t>jiným</w:t>
      </w:r>
      <w:r w:rsidR="00D40FF7">
        <w:t xml:space="preserve"> </w:t>
      </w:r>
      <w:r>
        <w:t>nesrovnalostem.</w:t>
      </w:r>
    </w:p>
    <w:p w14:paraId="63BAAB70" w14:textId="0D363606" w:rsidR="005F7CEA" w:rsidRDefault="003F231F" w:rsidP="005F7CEA">
      <w:pPr>
        <w:pStyle w:val="Text1-1"/>
      </w:pPr>
      <w:r w:rsidRPr="00061719">
        <w:t xml:space="preserve">Zhotovitel je povinen nejpozději ke dni uzavření </w:t>
      </w:r>
      <w:r>
        <w:t>Smlouvy</w:t>
      </w:r>
      <w:r w:rsidRPr="00061719">
        <w:t xml:space="preserve"> předložit Objednateli pojištění uvedená v</w:t>
      </w:r>
      <w:r w:rsidR="00755A48">
        <w:t> odst.</w:t>
      </w:r>
      <w:r w:rsidRPr="00061719">
        <w:t xml:space="preserve"> </w:t>
      </w:r>
      <w:r>
        <w:t>5.4</w:t>
      </w:r>
      <w:r w:rsidRPr="00061719">
        <w:t xml:space="preserve"> Rámcové dohody a tato bude udržovat v platnosti po celou dobu trvání Smlouvy a na výzvu Objednatele kdykoli prokáže Objednateli existenci pojištění uvedeného v</w:t>
      </w:r>
      <w:r w:rsidR="00755A48">
        <w:t> odst.</w:t>
      </w:r>
      <w:r w:rsidRPr="00061719">
        <w:t xml:space="preserve"> </w:t>
      </w:r>
      <w:r>
        <w:t>5.4</w:t>
      </w:r>
      <w:r w:rsidRPr="00061719">
        <w:t xml:space="preserve"> Rámcové dohody doložením příslušných smluv či písemných potvrzení.</w:t>
      </w:r>
    </w:p>
    <w:p w14:paraId="0B4FC461" w14:textId="77777777" w:rsidR="005F7CEA" w:rsidRDefault="005F7CEA" w:rsidP="005F7CEA">
      <w:pPr>
        <w:pStyle w:val="Text1-1"/>
      </w:pPr>
      <w:r>
        <w:t>Zhotovitel se zavazuje zajistit Objednateli výkon jeho kontrolního práva nad</w:t>
      </w:r>
      <w:r w:rsidR="00D40FF7">
        <w:t xml:space="preserve"> </w:t>
      </w:r>
      <w:r>
        <w:t>prováděným Dílem. Zhotovitel je zejména povinen</w:t>
      </w:r>
      <w:r w:rsidR="00143482">
        <w:t xml:space="preserve"> s </w:t>
      </w:r>
      <w:r>
        <w:t>dostatečným předstihem</w:t>
      </w:r>
      <w:r w:rsidR="00D40FF7">
        <w:t xml:space="preserve"> </w:t>
      </w:r>
      <w:r>
        <w:t>informovat TDS</w:t>
      </w:r>
      <w:r w:rsidR="00143482">
        <w:t xml:space="preserve"> o </w:t>
      </w:r>
      <w:r>
        <w:t>termínu zakrytí jakýchkoliv prací na Díle, tak, aby mohl TDS provést</w:t>
      </w:r>
      <w:r w:rsidR="00D40FF7">
        <w:t xml:space="preserve"> </w:t>
      </w:r>
      <w:r>
        <w:t>jejich kontrolu dle Technických podmínek.</w:t>
      </w:r>
    </w:p>
    <w:p w14:paraId="0E2D64CE" w14:textId="77777777" w:rsidR="005F7CEA" w:rsidRDefault="005F7CEA" w:rsidP="00D40FF7">
      <w:pPr>
        <w:pStyle w:val="Text1-1"/>
      </w:pPr>
      <w:r>
        <w:t>TDS může</w:t>
      </w:r>
      <w:r w:rsidR="00143482">
        <w:t xml:space="preserve"> v </w:t>
      </w:r>
      <w:r>
        <w:t>souladu se Smlouvou vydávat Zhotoviteli pokyny, které jsou nutné pro</w:t>
      </w:r>
      <w:r w:rsidR="00D40FF7">
        <w:t xml:space="preserve"> </w:t>
      </w:r>
      <w:r>
        <w:t>řádné provedení Díla</w:t>
      </w:r>
      <w:r w:rsidR="00143482">
        <w:t xml:space="preserve"> a </w:t>
      </w:r>
      <w:r>
        <w:t>odstranění vad, přičemž Zhotovitel je takovými pokyny TDS</w:t>
      </w:r>
      <w:r w:rsidR="00D40FF7">
        <w:t xml:space="preserve"> </w:t>
      </w:r>
      <w:r>
        <w:t>vázán. TDS je povinen dávat pokyny Zhotoviteli písemně. Za písemně vydaný pokyn se</w:t>
      </w:r>
      <w:r w:rsidR="00D40FF7">
        <w:t xml:space="preserve"> </w:t>
      </w:r>
      <w:r>
        <w:t>považuje</w:t>
      </w:r>
      <w:r w:rsidR="00143482">
        <w:t xml:space="preserve"> i </w:t>
      </w:r>
      <w:r>
        <w:t>jejich zápis do stavebního deníku.</w:t>
      </w:r>
      <w:r w:rsidR="00D40FF7">
        <w:t xml:space="preserve"> </w:t>
      </w:r>
    </w:p>
    <w:p w14:paraId="7E80E2B6" w14:textId="77777777" w:rsidR="005F7CEA" w:rsidRDefault="005F7CEA" w:rsidP="00D40FF7">
      <w:pPr>
        <w:pStyle w:val="Text1-1"/>
      </w:pPr>
      <w:r>
        <w:t xml:space="preserve">Jestliže se dle Smlouvy výslovně vyžaduje, aby </w:t>
      </w:r>
      <w:r w:rsidR="00D40FF7">
        <w:t xml:space="preserve">určitý úkon TDS byl odsouhlasen </w:t>
      </w:r>
      <w:r>
        <w:t>Objednatelem, je tento úkon TDS vůči smluvním str</w:t>
      </w:r>
      <w:r w:rsidR="00D40FF7">
        <w:t xml:space="preserve">anám účinný okamžikem účinnosti </w:t>
      </w:r>
      <w:r>
        <w:t>souhlasu Objednatele. Objednatel se zavazuje, že n</w:t>
      </w:r>
      <w:r w:rsidR="00D40FF7">
        <w:t xml:space="preserve">ebude klást pravomoci TDS další </w:t>
      </w:r>
      <w:r>
        <w:t>omezení,</w:t>
      </w:r>
      <w:r w:rsidR="00143482">
        <w:t xml:space="preserve"> s </w:t>
      </w:r>
      <w:r>
        <w:t>výjimkou těch, které jsou výslovně sjednány se Zhotovitelem ve Smlouvě.</w:t>
      </w:r>
    </w:p>
    <w:p w14:paraId="318662F1" w14:textId="77777777" w:rsidR="005F7CEA" w:rsidRDefault="005F7CEA" w:rsidP="00D40FF7">
      <w:pPr>
        <w:pStyle w:val="Text1-1"/>
      </w:pPr>
      <w:r>
        <w:t>TDS není oprávněn bez předchozího písemného souhla</w:t>
      </w:r>
      <w:r w:rsidR="00D40FF7">
        <w:t>su Objednatele měnit kterýkoliv</w:t>
      </w:r>
      <w:r w:rsidR="00143482">
        <w:t xml:space="preserve"> z </w:t>
      </w:r>
      <w:r>
        <w:t>dokumentů, tvořících Smlouvu.</w:t>
      </w:r>
    </w:p>
    <w:p w14:paraId="0B8E9716" w14:textId="77777777" w:rsidR="005F7CEA" w:rsidRDefault="005F7CEA" w:rsidP="00D40FF7">
      <w:pPr>
        <w:pStyle w:val="Text1-1"/>
      </w:pPr>
      <w:r>
        <w:t>TDS nemá bez předchozího písemného zplnomocně</w:t>
      </w:r>
      <w:r w:rsidR="00D40FF7">
        <w:t xml:space="preserve">ní Objednatelem pravomoc zbavit </w:t>
      </w:r>
      <w:r>
        <w:t>kteroukoliv ze stran povinností, závazků nebo odpovědnosti dle Smlouvy.</w:t>
      </w:r>
    </w:p>
    <w:p w14:paraId="7846F12B" w14:textId="5C65C82E" w:rsidR="005F7CEA" w:rsidRDefault="003F231F" w:rsidP="00D40FF7">
      <w:pPr>
        <w:pStyle w:val="Text1-1"/>
      </w:pPr>
      <w:r w:rsidRPr="00061719">
        <w:t xml:space="preserve">Oprávněné osoby Zhotovitele, které jsou dle přílohy č. </w:t>
      </w:r>
      <w:r>
        <w:t>7</w:t>
      </w:r>
      <w:r w:rsidRPr="00061719">
        <w:t xml:space="preserve">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549EF814" w14:textId="77777777" w:rsidR="005F7CEA" w:rsidRDefault="005F7CEA" w:rsidP="00D40FF7">
      <w:pPr>
        <w:pStyle w:val="Text1-1"/>
      </w:pPr>
      <w:r>
        <w:t>Veškeré písemnosti, které si budou smluvní strany pod</w:t>
      </w:r>
      <w:r w:rsidR="00D40FF7">
        <w:t>le Smlouvy předkládat, musí být</w:t>
      </w:r>
      <w:r w:rsidR="00143482">
        <w:t xml:space="preserve"> v </w:t>
      </w:r>
      <w:r>
        <w:t>českém jazyce nebo</w:t>
      </w:r>
      <w:r w:rsidR="00143482">
        <w:t xml:space="preserve"> v </w:t>
      </w:r>
      <w:r>
        <w:t>původním jazyce</w:t>
      </w:r>
      <w:r w:rsidR="00143482">
        <w:t xml:space="preserve"> s </w:t>
      </w:r>
      <w:r>
        <w:t>jejich překl</w:t>
      </w:r>
      <w:r w:rsidR="00143482">
        <w:t>adem do českého jazyka. U </w:t>
      </w:r>
      <w:r w:rsidR="00D40FF7">
        <w:t xml:space="preserve">všech </w:t>
      </w:r>
      <w:r>
        <w:t>úředních listin musí být takový překlad úředně ověřen.</w:t>
      </w:r>
    </w:p>
    <w:p w14:paraId="71A00209" w14:textId="4C1072FC" w:rsidR="005F7CEA" w:rsidRDefault="005F7CEA" w:rsidP="00D40FF7">
      <w:pPr>
        <w:pStyle w:val="Text1-1"/>
      </w:pPr>
      <w:r>
        <w:t>V případě zhotovování Díla více Zhotoviteli</w:t>
      </w:r>
      <w:r w:rsidR="00143482">
        <w:t xml:space="preserve"> v </w:t>
      </w:r>
      <w:r>
        <w:t>soul</w:t>
      </w:r>
      <w:r w:rsidR="00D40FF7">
        <w:t>adu</w:t>
      </w:r>
      <w:r w:rsidR="00143482">
        <w:t xml:space="preserve"> s </w:t>
      </w:r>
      <w:r w:rsidR="00D40FF7">
        <w:t xml:space="preserve">jejich společnou nabídkou </w:t>
      </w:r>
      <w:r>
        <w:t>nesou odpovědnost za plnění jejich povinností ze Smlouvy všichni Zhotovitelé s</w:t>
      </w:r>
      <w:r w:rsidR="00D40FF7">
        <w:t>polečně</w:t>
      </w:r>
      <w:r w:rsidR="00143482">
        <w:t xml:space="preserve"> a </w:t>
      </w:r>
      <w:r>
        <w:t>nerozdílně. Vedoucí Zhotovitel (dále jen „Vedoucí</w:t>
      </w:r>
      <w:r w:rsidR="00D40FF7">
        <w:t xml:space="preserve"> Zhotovitel“) prohlašuje, že je </w:t>
      </w:r>
      <w:r>
        <w:t xml:space="preserve">oprávněn ve věcech Smlouvy zastupovat každého </w:t>
      </w:r>
      <w:r w:rsidR="00D40FF7">
        <w:t>ze Zhotovitelů, jakož</w:t>
      </w:r>
      <w:r w:rsidR="00143482">
        <w:t xml:space="preserve"> i </w:t>
      </w:r>
      <w:r w:rsidR="00D40FF7">
        <w:t xml:space="preserve">všechny </w:t>
      </w:r>
      <w:r>
        <w:t>Zhotovitele společně,</w:t>
      </w:r>
      <w:r w:rsidR="00143482">
        <w:t xml:space="preserve"> a </w:t>
      </w:r>
      <w:r>
        <w:t>je oprávněn rovněž</w:t>
      </w:r>
      <w:r w:rsidR="00D40FF7">
        <w:t xml:space="preserve"> za ně přijímat pokyny</w:t>
      </w:r>
      <w:r w:rsidR="00143482">
        <w:t xml:space="preserve"> a </w:t>
      </w:r>
      <w:r w:rsidR="00D40FF7">
        <w:t xml:space="preserve">platby </w:t>
      </w:r>
      <w:r>
        <w:t xml:space="preserve">Objednatele. Vystavovat daňové doklady - faktury za </w:t>
      </w:r>
      <w:r w:rsidR="00D40FF7">
        <w:t>činnosti vykonávané</w:t>
      </w:r>
      <w:r w:rsidR="00143482">
        <w:t xml:space="preserve"> v </w:t>
      </w:r>
      <w:r w:rsidR="00D40FF7">
        <w:t xml:space="preserve">případech </w:t>
      </w:r>
      <w:r>
        <w:t>vyhotovování Díla více Zhotoviteli</w:t>
      </w:r>
      <w:r w:rsidR="00143482">
        <w:t xml:space="preserve"> v </w:t>
      </w:r>
      <w:r>
        <w:t>souladu</w:t>
      </w:r>
      <w:r w:rsidR="00143482">
        <w:t xml:space="preserve"> s </w:t>
      </w:r>
      <w:r>
        <w:t>jejic</w:t>
      </w:r>
      <w:r w:rsidR="00D40FF7">
        <w:t xml:space="preserve">h společnou nabídkou je povinen </w:t>
      </w:r>
      <w:r>
        <w:t>vůči Objednateli pouze Vedoucí Zhotovitel, tj</w:t>
      </w:r>
      <w:r w:rsidR="00D40FF7">
        <w:t xml:space="preserve">.na daňovém dokladu bude uveden </w:t>
      </w:r>
      <w:r>
        <w:t>(identifikován) jako osoba uskutečňující ekonomickou č</w:t>
      </w:r>
      <w:r w:rsidR="00D40FF7">
        <w:t xml:space="preserve">innost jako poskytovatel služby </w:t>
      </w:r>
      <w:r>
        <w:t>(v souladu se zákonem č.235/2004 Sb.</w:t>
      </w:r>
      <w:r w:rsidR="00143482">
        <w:t xml:space="preserve"> o </w:t>
      </w:r>
      <w:r>
        <w:t>dani</w:t>
      </w:r>
      <w:r w:rsidR="00143482">
        <w:t xml:space="preserve"> z </w:t>
      </w:r>
      <w:r>
        <w:t>přida</w:t>
      </w:r>
      <w:r w:rsidR="00D40FF7">
        <w:t xml:space="preserve">né hodnoty). Zmocnění Vedoucího </w:t>
      </w:r>
      <w:r>
        <w:t xml:space="preserve">Zhotovitele tvoří přílohu č. </w:t>
      </w:r>
      <w:r w:rsidR="00755A48">
        <w:t>7</w:t>
      </w:r>
      <w:r>
        <w:t xml:space="preserve"> </w:t>
      </w:r>
      <w:r w:rsidR="003F231F">
        <w:t>Rámcové dohody</w:t>
      </w:r>
      <w:r>
        <w:t>. Zmocnění Vedo</w:t>
      </w:r>
      <w:r w:rsidR="00D40FF7">
        <w:t xml:space="preserve">ucího Zhotovitele musí trvat po </w:t>
      </w:r>
      <w:r>
        <w:t>celou dobu trvání této Smlouvy. Změna Vedoucíh</w:t>
      </w:r>
      <w:r w:rsidR="00D40FF7">
        <w:t xml:space="preserve">o Zhotovitele musí být oznámena </w:t>
      </w:r>
      <w:r>
        <w:t>Objednateli spolu se sdělením souhlasu ostatn</w:t>
      </w:r>
      <w:r w:rsidR="00D40FF7">
        <w:t xml:space="preserve">ích Zhotovitelů. Účinnost změny </w:t>
      </w:r>
      <w:r>
        <w:t>Vedoucího Zhotovitele vůči Objednateli nastává uply</w:t>
      </w:r>
      <w:r w:rsidR="00D40FF7">
        <w:t xml:space="preserve">nutím třetího pracovního dne po </w:t>
      </w:r>
      <w:r>
        <w:t>doručení oznámení</w:t>
      </w:r>
      <w:r w:rsidR="00143482">
        <w:t xml:space="preserve"> o </w:t>
      </w:r>
      <w:r>
        <w:t>této změně. Ke změně bank</w:t>
      </w:r>
      <w:r w:rsidR="00D40FF7">
        <w:t xml:space="preserve">ovního spojení může dojít pouze </w:t>
      </w:r>
      <w:r>
        <w:t>postupem uvedeným</w:t>
      </w:r>
      <w:r w:rsidR="00143482">
        <w:t xml:space="preserve"> v </w:t>
      </w:r>
      <w:r>
        <w:t>odst.</w:t>
      </w:r>
      <w:r w:rsidR="00D40FF7">
        <w:t xml:space="preserve"> </w:t>
      </w:r>
      <w:r>
        <w:t>13.6.</w:t>
      </w:r>
    </w:p>
    <w:p w14:paraId="227B0D41" w14:textId="77777777" w:rsidR="005F7CEA" w:rsidRDefault="005F7CEA" w:rsidP="00D40FF7">
      <w:pPr>
        <w:pStyle w:val="Nadpis1-1"/>
      </w:pPr>
      <w:bookmarkStart w:id="6" w:name="_Toc157966560"/>
      <w:r>
        <w:t>DOBA PLNĚNÍ</w:t>
      </w:r>
      <w:bookmarkEnd w:id="6"/>
    </w:p>
    <w:p w14:paraId="65B8455C" w14:textId="77777777" w:rsidR="005F7CEA" w:rsidRDefault="005F7CEA" w:rsidP="005F7CEA">
      <w:pPr>
        <w:pStyle w:val="Text1-1"/>
      </w:pPr>
      <w:r>
        <w:t>Zhotovitel se zavazuje provádět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prací.</w:t>
      </w:r>
    </w:p>
    <w:p w14:paraId="6949D6F3" w14:textId="77777777" w:rsidR="005F7CEA" w:rsidRDefault="005F7CEA" w:rsidP="00D40FF7">
      <w:pPr>
        <w:pStyle w:val="Text1-1"/>
      </w:pPr>
      <w:r>
        <w:t>Zhotovitel zahájí práce na Díle</w:t>
      </w:r>
      <w:r w:rsidR="00143482">
        <w:t xml:space="preserve"> v </w:t>
      </w:r>
      <w:r>
        <w:t>Den zahájení prací. Pokud však stavební či jiné</w:t>
      </w:r>
      <w:r w:rsidR="00D40FF7">
        <w:t xml:space="preserve"> </w:t>
      </w:r>
      <w:r>
        <w:t>veřejnoprávní povolení nezbytné pro zahájení prací n</w:t>
      </w:r>
      <w:r w:rsidR="00D40FF7">
        <w:t xml:space="preserve">a Díle nabude právní moci až po </w:t>
      </w:r>
      <w:r>
        <w:t>Dni zahájení prací, zahájí Zhotovitel příslušné pr</w:t>
      </w:r>
      <w:r w:rsidR="00D40FF7">
        <w:t xml:space="preserve">áce nejpozději do 2 dnů ode dne </w:t>
      </w:r>
      <w:r>
        <w:t xml:space="preserve">nabytí </w:t>
      </w:r>
      <w:r>
        <w:lastRenderedPageBreak/>
        <w:t>právní moci posledního</w:t>
      </w:r>
      <w:r w:rsidR="00143482">
        <w:t xml:space="preserve"> z </w:t>
      </w:r>
      <w:r>
        <w:t xml:space="preserve">příslušných nezbytných </w:t>
      </w:r>
      <w:r w:rsidR="00D40FF7">
        <w:t xml:space="preserve">veřejnoprávních povolení. </w:t>
      </w:r>
      <w:r>
        <w:t>Zhotovitel je povinen oznámit TDS bezodkladně veške</w:t>
      </w:r>
      <w:r w:rsidR="00D40FF7">
        <w:t xml:space="preserve">ré překážky dle tohoto odstavce </w:t>
      </w:r>
      <w:r>
        <w:t>bránící zahájení prací</w:t>
      </w:r>
      <w:r w:rsidR="00143482">
        <w:t xml:space="preserve"> v </w:t>
      </w:r>
      <w:r>
        <w:t>Den zahájení prací</w:t>
      </w:r>
      <w:r w:rsidR="00143482">
        <w:t xml:space="preserve"> a </w:t>
      </w:r>
      <w:r>
        <w:t>bezodk</w:t>
      </w:r>
      <w:r w:rsidR="00D40FF7">
        <w:t xml:space="preserve">ladně po odpadnutí překážek dle </w:t>
      </w:r>
      <w:r>
        <w:t>tohoto odstavce den, kdy zahájí práce.</w:t>
      </w:r>
      <w:r w:rsidR="00D40FF7">
        <w:t xml:space="preserve"> </w:t>
      </w:r>
    </w:p>
    <w:p w14:paraId="50C82422" w14:textId="77777777" w:rsidR="005F7CEA" w:rsidRDefault="005F7CEA" w:rsidP="00D40FF7">
      <w:pPr>
        <w:pStyle w:val="Text1-1"/>
      </w:pPr>
      <w:r>
        <w:t>V případě, že Zhotovitel učinil veškeré úkony pro zaji</w:t>
      </w:r>
      <w:r w:rsidR="00D40FF7">
        <w:t xml:space="preserve">štění veřejnoprávních oprávnění </w:t>
      </w:r>
      <w:r>
        <w:t>pro zahájení prací</w:t>
      </w:r>
      <w:r w:rsidR="00143482">
        <w:t xml:space="preserve"> v </w:t>
      </w:r>
      <w:r>
        <w:t>den uvedený</w:t>
      </w:r>
      <w:r w:rsidR="00143482">
        <w:t xml:space="preserve"> v </w:t>
      </w:r>
      <w:r>
        <w:t>Harmonogramu pos</w:t>
      </w:r>
      <w:r w:rsidR="00D40FF7">
        <w:t>tupu prací</w:t>
      </w:r>
      <w:r w:rsidR="00143482">
        <w:t xml:space="preserve"> s </w:t>
      </w:r>
      <w:r w:rsidR="00D40FF7">
        <w:t xml:space="preserve">odbornou péčí, ale </w:t>
      </w:r>
      <w:r>
        <w:t>veřejnoprávní oprávnění nebyla bez zavinění Zhotovi</w:t>
      </w:r>
      <w:r w:rsidR="00D40FF7">
        <w:t xml:space="preserve">tele vydána, vzniká Zhotoviteli </w:t>
      </w:r>
      <w:r>
        <w:t>nárok na změnu Harmonogramu postupu prací dle o</w:t>
      </w:r>
      <w:r w:rsidR="00D40FF7">
        <w:t xml:space="preserve">dstavce 3.6.5 těchto Obchodních </w:t>
      </w:r>
      <w:r>
        <w:t>podmínek.</w:t>
      </w:r>
    </w:p>
    <w:p w14:paraId="291F0FDC" w14:textId="77777777" w:rsidR="005F7CEA" w:rsidRDefault="005F7CEA" w:rsidP="005F7CEA">
      <w:pPr>
        <w:pStyle w:val="Text1-1"/>
      </w:pPr>
      <w:r>
        <w:t>Zhotoviteli vzniká nárok na změnu Harmonogramu postupu prací dle odstavce 3.6.5</w:t>
      </w:r>
      <w:r w:rsidR="00D40FF7">
        <w:t xml:space="preserve"> </w:t>
      </w:r>
      <w:r>
        <w:t>těchto Obchodních podmínek</w:t>
      </w:r>
      <w:r w:rsidR="00143482">
        <w:t xml:space="preserve"> i v </w:t>
      </w:r>
      <w:r>
        <w:t>případě, že Zhotovitel nemohl zahájit práce</w:t>
      </w:r>
      <w:r w:rsidR="00143482">
        <w:t xml:space="preserve"> v </w:t>
      </w:r>
      <w:r>
        <w:t>den</w:t>
      </w:r>
      <w:r w:rsidR="00D40FF7">
        <w:t xml:space="preserve"> </w:t>
      </w:r>
      <w:r>
        <w:t>uvedený</w:t>
      </w:r>
      <w:r w:rsidR="00143482">
        <w:t xml:space="preserve"> v </w:t>
      </w:r>
      <w:r>
        <w:t>Harmonogramu postupu prací</w:t>
      </w:r>
      <w:r w:rsidR="00143482">
        <w:t xml:space="preserve"> z </w:t>
      </w:r>
      <w:r>
        <w:t>důvodu Vyšší moci.</w:t>
      </w:r>
    </w:p>
    <w:p w14:paraId="27B026CB" w14:textId="77777777" w:rsidR="005F7CEA" w:rsidRDefault="005F7CEA" w:rsidP="005F7CEA">
      <w:pPr>
        <w:pStyle w:val="Text1-1"/>
      </w:pPr>
      <w:r>
        <w:t>Zhotovitel se zavazuje dokončit Dílo</w:t>
      </w:r>
      <w:r w:rsidR="00143482">
        <w:t xml:space="preserve"> a </w:t>
      </w:r>
      <w:r>
        <w:t>každou</w:t>
      </w:r>
      <w:r w:rsidR="00143482">
        <w:t xml:space="preserve"> z </w:t>
      </w:r>
      <w:r>
        <w:t>Částí Díla ve lhůtách pro dokončení</w:t>
      </w:r>
      <w:r w:rsidR="00D40FF7">
        <w:t xml:space="preserve"> </w:t>
      </w:r>
      <w:r>
        <w:t>stanovených</w:t>
      </w:r>
      <w:r w:rsidR="00143482">
        <w:t xml:space="preserve"> v </w:t>
      </w:r>
      <w:r>
        <w:t>Harmonogramu postupu prací, přičemž:</w:t>
      </w:r>
    </w:p>
    <w:p w14:paraId="2BCCF23E" w14:textId="77777777" w:rsidR="005F7CEA" w:rsidRDefault="005F7CEA" w:rsidP="00D40FF7">
      <w:pPr>
        <w:pStyle w:val="Text1-2"/>
      </w:pPr>
      <w:r>
        <w:t>má se za to, že okamžik 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TDS</w:t>
      </w:r>
      <w:r w:rsidR="00143482">
        <w:t xml:space="preserve"> a </w:t>
      </w:r>
      <w:r>
        <w:t>Zhotovitelem je okamžikem dokončení Části Díla, a</w:t>
      </w:r>
    </w:p>
    <w:p w14:paraId="70760CB6" w14:textId="77777777" w:rsidR="005F7CEA" w:rsidRDefault="005F7CEA" w:rsidP="00D40FF7">
      <w:pPr>
        <w:pStyle w:val="Text1-2"/>
      </w:pPr>
      <w:r>
        <w:t>má se za to, že okamžik podpisu Předávacího protokolu ze strany TDS</w:t>
      </w:r>
      <w:r w:rsidR="00143482">
        <w:t xml:space="preserve"> a </w:t>
      </w:r>
      <w:r>
        <w:t>Zhotovitele je okamžikem dokončení Díla.</w:t>
      </w:r>
    </w:p>
    <w:p w14:paraId="7BD29A4D" w14:textId="77777777" w:rsidR="005F7CEA" w:rsidRDefault="005F7CEA" w:rsidP="005F7CEA">
      <w:pPr>
        <w:pStyle w:val="Text1-1"/>
      </w:pPr>
      <w:r>
        <w:t>Podrobný harmonogram</w:t>
      </w:r>
    </w:p>
    <w:p w14:paraId="2F3ABDC8" w14:textId="0585EACE" w:rsidR="005F7CEA" w:rsidRDefault="003F231F" w:rsidP="00B42185">
      <w:pPr>
        <w:pStyle w:val="Text1-2"/>
      </w:pPr>
      <w:r>
        <w:t>NEOBSAZENO</w:t>
      </w:r>
    </w:p>
    <w:p w14:paraId="7B8F7CC4" w14:textId="7EAEE41F" w:rsidR="005F7CEA" w:rsidRPr="003962E5" w:rsidRDefault="003F231F" w:rsidP="003962E5">
      <w:pPr>
        <w:pStyle w:val="Text1-2"/>
      </w:pPr>
      <w:r>
        <w:t>NEOBSAZENO</w:t>
      </w:r>
      <w:r w:rsidR="0012656C" w:rsidRPr="003962E5">
        <w:t xml:space="preserve"> </w:t>
      </w:r>
    </w:p>
    <w:p w14:paraId="4AB2669C" w14:textId="77777777" w:rsidR="0012656C" w:rsidRPr="003962E5" w:rsidRDefault="005F7CEA" w:rsidP="003962E5">
      <w:pPr>
        <w:pStyle w:val="Text1-2"/>
      </w:pPr>
      <w:r w:rsidRPr="003962E5">
        <w:t>Zhotovitel se zavazuje postupovat dle TDS schváleného Podrobného</w:t>
      </w:r>
      <w:r w:rsidR="0012656C" w:rsidRPr="003962E5">
        <w:t xml:space="preserve"> </w:t>
      </w:r>
      <w:r w:rsidRPr="003962E5">
        <w:t>harmonogramu. Pro schválení Podrobného harmonogramu se použije článek 11</w:t>
      </w:r>
      <w:r w:rsidR="0012656C" w:rsidRPr="003962E5">
        <w:t xml:space="preserve"> </w:t>
      </w:r>
      <w:r w:rsidRPr="003962E5">
        <w:t>těchto Obchodních podmínek obdobně.</w:t>
      </w:r>
      <w:r w:rsidR="0012656C" w:rsidRPr="003962E5">
        <w:t xml:space="preserve"> </w:t>
      </w:r>
    </w:p>
    <w:p w14:paraId="39174ECE" w14:textId="77777777" w:rsidR="0012656C" w:rsidRDefault="005F7CEA" w:rsidP="003962E5">
      <w:pPr>
        <w:pStyle w:val="Text1-2"/>
      </w:pPr>
      <w:r w:rsidRPr="003962E5">
        <w:t>Zhotovitel se zavazuje neprodleně oznámit TDS pravděpodobné budoucí</w:t>
      </w:r>
      <w:r w:rsidR="0012656C" w:rsidRPr="003962E5">
        <w:t xml:space="preserve"> </w:t>
      </w:r>
      <w:r w:rsidRPr="003962E5">
        <w:t>události nebo okolnosti, které by mohly negativně ovlivnit provádění Díla,</w:t>
      </w:r>
      <w:r w:rsidR="0012656C" w:rsidRPr="003962E5">
        <w:t xml:space="preserve"> </w:t>
      </w:r>
      <w:r w:rsidRPr="003962E5">
        <w:t>vyžádat si dodat</w:t>
      </w:r>
      <w:r>
        <w:t>ečné práce nad rámec Díla nebo opozdit provedení Díla oproti</w:t>
      </w:r>
      <w:r w:rsidR="0012656C">
        <w:t xml:space="preserve"> </w:t>
      </w:r>
      <w:r>
        <w:t>Harmonogramu postupu prací. TDS může požadovat, aby Zhotovitel předložil</w:t>
      </w:r>
      <w:r w:rsidR="0012656C">
        <w:t xml:space="preserve"> </w:t>
      </w:r>
      <w:r>
        <w:t>odhad předpokládaného dopadu budoucí události nebo okolností a/nebo návrh</w:t>
      </w:r>
      <w:r w:rsidR="0012656C">
        <w:t xml:space="preserve"> </w:t>
      </w:r>
      <w:r>
        <w:t>na změnu Díla dle článku 17 těchto Obchodních podmínek.</w:t>
      </w:r>
      <w:r w:rsidR="0012656C">
        <w:t xml:space="preserve"> </w:t>
      </w:r>
    </w:p>
    <w:p w14:paraId="4E371066" w14:textId="77777777" w:rsidR="005F7CEA" w:rsidRDefault="005F7CEA" w:rsidP="005F7CEA">
      <w:pPr>
        <w:pStyle w:val="Text1-2"/>
      </w:pPr>
      <w:r>
        <w:t>Zhotovitel má právo na adekvátní prodloužení lhůty pro předání Díla nebo</w:t>
      </w:r>
      <w:r w:rsidR="0012656C">
        <w:t xml:space="preserve"> </w:t>
      </w:r>
      <w:r>
        <w:t>příslušné Části Díla</w:t>
      </w:r>
      <w:r w:rsidR="00143482">
        <w:t xml:space="preserve"> v </w:t>
      </w:r>
      <w:r>
        <w:t>případě, že nastane některá</w:t>
      </w:r>
      <w:r w:rsidR="00143482">
        <w:t xml:space="preserve"> z </w:t>
      </w:r>
      <w:r>
        <w:t>následujících okolností:</w:t>
      </w:r>
      <w:r w:rsidR="0012656C">
        <w:t xml:space="preserve"> </w:t>
      </w:r>
    </w:p>
    <w:p w14:paraId="317CF18C" w14:textId="77777777" w:rsidR="005F7CEA" w:rsidRDefault="005F7CEA" w:rsidP="00D25531">
      <w:pPr>
        <w:pStyle w:val="Odstavec1-31"/>
        <w:numPr>
          <w:ilvl w:val="2"/>
          <w:numId w:val="6"/>
        </w:numPr>
      </w:pPr>
      <w:r>
        <w:t>změna Díla dle článku 17 těchto Obchodních podmínek,</w:t>
      </w:r>
    </w:p>
    <w:p w14:paraId="214B4F31" w14:textId="77777777" w:rsidR="005F7CEA" w:rsidRDefault="005F7CEA" w:rsidP="007E7311">
      <w:pPr>
        <w:pStyle w:val="Odstavec1-31"/>
      </w:pPr>
      <w:r>
        <w:t>okolnosti zakládající dle Smlouvy nárok na prodloužení lhůty nebo</w:t>
      </w:r>
      <w:r w:rsidR="0012656C">
        <w:t xml:space="preserve"> </w:t>
      </w:r>
      <w:r>
        <w:t>změnu Harmonogramu postupu prací podle některého článku</w:t>
      </w:r>
      <w:r w:rsidR="0012656C">
        <w:t xml:space="preserve"> </w:t>
      </w:r>
      <w:r>
        <w:t>těchto Obchodních podmínek,</w:t>
      </w:r>
    </w:p>
    <w:p w14:paraId="6129E1A4" w14:textId="77777777" w:rsidR="005F7CEA" w:rsidRDefault="004F5BE5" w:rsidP="007E7311">
      <w:pPr>
        <w:pStyle w:val="Odstavec1-31"/>
      </w:pPr>
      <w:r w:rsidRPr="0074047C">
        <w:t>v</w:t>
      </w:r>
      <w:r w:rsidR="005F7CEA" w:rsidRPr="0074047C">
        <w:t xml:space="preserve">yšší </w:t>
      </w:r>
      <w:r w:rsidR="005F7CEA">
        <w:t>moc,</w:t>
      </w:r>
    </w:p>
    <w:p w14:paraId="1EC23E6D" w14:textId="77777777" w:rsidR="005F7CEA" w:rsidRDefault="005F7CEA" w:rsidP="007E7311">
      <w:pPr>
        <w:pStyle w:val="Odstavec1-31"/>
      </w:pPr>
      <w:r>
        <w:t>jakékoliv zpoždění, překážka nebo opatření způsobené nebo</w:t>
      </w:r>
      <w:r w:rsidR="0012656C">
        <w:t xml:space="preserve"> </w:t>
      </w:r>
      <w:r>
        <w:t>přičitatelné Objednateli, TDS, pracovníkům Objednatele nebo</w:t>
      </w:r>
      <w:r w:rsidR="0012656C">
        <w:t xml:space="preserve"> </w:t>
      </w:r>
      <w:r>
        <w:t>jiným dodavatelům Objednatele na Staveništi,</w:t>
      </w:r>
      <w:r w:rsidR="0012656C">
        <w:t xml:space="preserve"> </w:t>
      </w:r>
      <w:r>
        <w:t>přičemž nárok na adekvátní prodloužení lhůty pro předání Díla nebo</w:t>
      </w:r>
      <w:r w:rsidR="0012656C">
        <w:t xml:space="preserve"> </w:t>
      </w:r>
      <w:r>
        <w:t>příslušné Části Díla vzniká pouze tehdy, kdy je prodloužení lhůty nezbytně</w:t>
      </w:r>
      <w:r w:rsidR="0012656C">
        <w:t xml:space="preserve"> </w:t>
      </w:r>
      <w:r>
        <w:t>nutné</w:t>
      </w:r>
      <w:r w:rsidR="00143482">
        <w:t xml:space="preserve"> a </w:t>
      </w:r>
      <w:r>
        <w:t>Zhotovitel objektivní důvody pro prodloužení lhůty prokáže.</w:t>
      </w:r>
    </w:p>
    <w:p w14:paraId="1CE19A04" w14:textId="77777777" w:rsidR="0012656C" w:rsidRDefault="005F7CEA" w:rsidP="0012656C">
      <w:pPr>
        <w:pStyle w:val="Text1-2"/>
      </w:pPr>
      <w:r>
        <w:t>Jestliže se Zhotovitel domnívá, že mu vznikl nárok na prodloužení lhůty pro</w:t>
      </w:r>
      <w:r w:rsidR="0012656C">
        <w:t xml:space="preserve"> </w:t>
      </w:r>
      <w:r>
        <w:t>plnění některé</w:t>
      </w:r>
      <w:r w:rsidR="00143482">
        <w:t xml:space="preserve"> z </w:t>
      </w:r>
      <w:r>
        <w:t>Dílčích etap, je Zhotovitel povinen tyto skutečnosti oznámit</w:t>
      </w:r>
      <w:r w:rsidR="0012656C">
        <w:t xml:space="preserve"> </w:t>
      </w:r>
      <w:r>
        <w:t>Objednateli bezodkladně, nejpozději do patnácti (15) dnů, poté, co se</w:t>
      </w:r>
      <w:r w:rsidR="00143482">
        <w:t xml:space="preserve"> o </w:t>
      </w:r>
      <w:r>
        <w:t>vzniku</w:t>
      </w:r>
      <w:r w:rsidR="0012656C">
        <w:t xml:space="preserve"> </w:t>
      </w:r>
      <w:r>
        <w:t>skutečností, zakládajících tento nárok, dozvěděl nebo mohl dozvědět</w:t>
      </w:r>
      <w:r w:rsidR="00143482">
        <w:t xml:space="preserve"> a </w:t>
      </w:r>
      <w:r>
        <w:t>současně</w:t>
      </w:r>
      <w:r w:rsidR="0012656C">
        <w:t xml:space="preserve"> </w:t>
      </w:r>
      <w:r>
        <w:t>předložit Objednateli podrobné odůvodnění předloženého nároku, tj. veškeré</w:t>
      </w:r>
      <w:r w:rsidR="0012656C">
        <w:t xml:space="preserve"> </w:t>
      </w:r>
      <w:r>
        <w:t>podpůrné argumenty, na kterých se zakládají výše uvedené tvrzené nároky.</w:t>
      </w:r>
      <w:r w:rsidR="0012656C">
        <w:t xml:space="preserve"> </w:t>
      </w:r>
      <w:r>
        <w:t>K později předloženým argumentům se již nebude přihlížet</w:t>
      </w:r>
      <w:r w:rsidR="00143482">
        <w:t xml:space="preserve"> a </w:t>
      </w:r>
      <w:r>
        <w:t>hledí se na ně, jako</w:t>
      </w:r>
      <w:r w:rsidR="0012656C">
        <w:t xml:space="preserve"> </w:t>
      </w:r>
      <w:r>
        <w:t>by nebyly vzneseny.</w:t>
      </w:r>
      <w:r w:rsidR="0012656C">
        <w:t xml:space="preserve"> </w:t>
      </w:r>
    </w:p>
    <w:p w14:paraId="15DE4AB2" w14:textId="77777777" w:rsidR="0012656C" w:rsidRDefault="005F7CEA" w:rsidP="005F7CEA">
      <w:pPr>
        <w:pStyle w:val="Text1-2"/>
      </w:pPr>
      <w:r>
        <w:lastRenderedPageBreak/>
        <w:t>V případě že Zhotoviteli vznikne dle Smlouvy nárok na prodloužení termínu pro</w:t>
      </w:r>
      <w:r w:rsidR="0012656C">
        <w:t xml:space="preserve"> </w:t>
      </w:r>
      <w:r>
        <w:t>dokončení některé Části Díla, Objednatel se zavazuje sjednat se Zhotovitelem</w:t>
      </w:r>
      <w:r w:rsidR="0012656C">
        <w:t xml:space="preserve"> </w:t>
      </w:r>
      <w:r>
        <w:t>úpravu Harmonogramu postupu prací formou písemného dodatku</w:t>
      </w:r>
      <w:r w:rsidR="00143482">
        <w:t xml:space="preserve"> k </w:t>
      </w:r>
      <w:r>
        <w:t>této</w:t>
      </w:r>
      <w:r w:rsidR="0012656C">
        <w:t xml:space="preserve"> </w:t>
      </w:r>
      <w:r>
        <w:t>Smlouvě. Obsahem dodatku bude úprava doby plnění příslušné Části Díla</w:t>
      </w:r>
      <w:r w:rsidR="00143482">
        <w:t xml:space="preserve"> o </w:t>
      </w:r>
      <w:r>
        <w:t>dobu, po kterou trvala okolnost, zakládající nárok na prodloužení termínu pro</w:t>
      </w:r>
      <w:r w:rsidR="0012656C">
        <w:t xml:space="preserve"> </w:t>
      </w:r>
      <w:r>
        <w:t>dokončení příslušné Části Díla. Obsahem dodatku bude zároveň prodloužení</w:t>
      </w:r>
      <w:r w:rsidR="0012656C">
        <w:t xml:space="preserve"> </w:t>
      </w:r>
      <w:r>
        <w:t>termínů pro dokončení následujících Částí Díla</w:t>
      </w:r>
      <w:r w:rsidR="00143482">
        <w:t xml:space="preserve"> o </w:t>
      </w:r>
      <w:r>
        <w:t>tomu odpovídající dobu.</w:t>
      </w:r>
      <w:r w:rsidR="0012656C">
        <w:t xml:space="preserve"> </w:t>
      </w:r>
    </w:p>
    <w:p w14:paraId="0BE44DD5" w14:textId="6A04A817" w:rsidR="0012656C" w:rsidRDefault="003F231F" w:rsidP="005F7CEA">
      <w:pPr>
        <w:pStyle w:val="Text1-2"/>
      </w:pPr>
      <w:r>
        <w:t>NEOBSAZENO</w:t>
      </w:r>
      <w:r w:rsidR="0012656C">
        <w:t xml:space="preserve"> </w:t>
      </w:r>
    </w:p>
    <w:p w14:paraId="508A9C93" w14:textId="77777777" w:rsidR="005F7CEA" w:rsidRDefault="005F7CEA" w:rsidP="005F7CEA">
      <w:pPr>
        <w:pStyle w:val="Text1-2"/>
      </w:pPr>
      <w:r>
        <w:t>Sankce za prodlení Zhotovitele nejsou schválením Podrobného harmonogram</w:t>
      </w:r>
      <w:r w:rsidR="0012656C">
        <w:t xml:space="preserve"> </w:t>
      </w:r>
      <w:r>
        <w:t>dotčeny.</w:t>
      </w:r>
    </w:p>
    <w:p w14:paraId="70A59615" w14:textId="77777777" w:rsidR="005F7CEA" w:rsidRDefault="005F7CEA" w:rsidP="005F7CEA">
      <w:pPr>
        <w:pStyle w:val="Text1-1"/>
      </w:pPr>
      <w:r>
        <w:t>TDS je oprávněn kdykoli</w:t>
      </w:r>
      <w:r w:rsidR="00143482">
        <w:t xml:space="preserve"> v </w:t>
      </w:r>
      <w:r>
        <w:t>odůvodněných případech vydat Zhotoviteli pokyn, aby</w:t>
      </w:r>
      <w:r w:rsidR="0012656C">
        <w:t xml:space="preserve"> </w:t>
      </w:r>
      <w:r>
        <w:t>přerušil postup prací na celém Díle nebo Části Díla, přičemž Zhotovitel je tímto</w:t>
      </w:r>
      <w:r w:rsidR="0012656C">
        <w:t xml:space="preserve"> </w:t>
      </w:r>
      <w:r>
        <w:t>pokynem vázán.</w:t>
      </w:r>
    </w:p>
    <w:p w14:paraId="1B7B85F0" w14:textId="77777777" w:rsidR="005F7CEA" w:rsidRDefault="005F7CEA" w:rsidP="005F7CEA">
      <w:pPr>
        <w:pStyle w:val="Text1-1"/>
      </w:pPr>
      <w:r>
        <w:t>V případě, že TDS vydá Zhotoviteli pokyn přerušit postup prací na Díle nebo Části Díla,</w:t>
      </w:r>
      <w:r w:rsidR="0012656C">
        <w:t xml:space="preserve"> </w:t>
      </w:r>
      <w:r>
        <w:t>zavazuje se Zhotovitel okamžitě ukončit veškeré práce na provádění Díla nebo Části</w:t>
      </w:r>
      <w:r w:rsidR="0012656C">
        <w:t xml:space="preserve"> </w:t>
      </w:r>
      <w:r>
        <w:t>Díla</w:t>
      </w:r>
      <w:r w:rsidR="00143482">
        <w:t xml:space="preserve"> s </w:t>
      </w:r>
      <w:r>
        <w:t>výjimkou prací, které nesnesou odkladu, aby Objednatel nebo třetí osoby</w:t>
      </w:r>
      <w:r w:rsidR="0012656C">
        <w:t xml:space="preserve"> </w:t>
      </w:r>
      <w:r>
        <w:t>neutrpěly újmu na svých právech, zejména na životě, zdraví, majetku nebo</w:t>
      </w:r>
      <w:r w:rsidR="0012656C">
        <w:t xml:space="preserve"> </w:t>
      </w:r>
      <w:r>
        <w:t>bezpečnosti,</w:t>
      </w:r>
      <w:r w:rsidR="00143482">
        <w:t xml:space="preserve"> a </w:t>
      </w:r>
      <w:r>
        <w:t>prací, které jsou nezbytné</w:t>
      </w:r>
      <w:r w:rsidR="00143482">
        <w:t xml:space="preserve"> z </w:t>
      </w:r>
      <w:r>
        <w:t>hlediska dodržení povinností stanovených</w:t>
      </w:r>
      <w:r w:rsidR="0012656C">
        <w:t xml:space="preserve"> </w:t>
      </w:r>
      <w:r>
        <w:t>obecně závaznými právními předpisy</w:t>
      </w:r>
      <w:r w:rsidR="00143482">
        <w:t xml:space="preserve"> a </w:t>
      </w:r>
      <w:r>
        <w:t>veřejnoprávními rozhodnutími.</w:t>
      </w:r>
    </w:p>
    <w:p w14:paraId="6CCE07A6" w14:textId="77777777" w:rsidR="005F7CEA" w:rsidRDefault="005F7CEA" w:rsidP="005F7CEA">
      <w:pPr>
        <w:pStyle w:val="Text1-1"/>
      </w:pPr>
      <w:r>
        <w:t>Zhotovitel se zavazuje po dobu přerušení prací na Díle nebo Části Díla zabezpečit již</w:t>
      </w:r>
      <w:r w:rsidR="0012656C">
        <w:t xml:space="preserve"> </w:t>
      </w:r>
      <w:r>
        <w:t>provedené Části Díla před jejich poškozením, ztrátou, zničením nebo znehodnocením,</w:t>
      </w:r>
      <w:r w:rsidR="0012656C">
        <w:t xml:space="preserve"> </w:t>
      </w:r>
      <w:r>
        <w:t>zabezpečit Staveniště</w:t>
      </w:r>
      <w:r w:rsidR="00143482">
        <w:t xml:space="preserve"> z </w:t>
      </w:r>
      <w:r>
        <w:t>hlediska zajištění ochrany bezpečnosti, života</w:t>
      </w:r>
      <w:r w:rsidR="00143482">
        <w:t xml:space="preserve"> a </w:t>
      </w:r>
      <w:r>
        <w:t>zdraví třetích</w:t>
      </w:r>
      <w:r w:rsidR="0012656C">
        <w:t xml:space="preserve"> </w:t>
      </w:r>
      <w:r>
        <w:t>osob</w:t>
      </w:r>
      <w:r w:rsidR="00143482">
        <w:t xml:space="preserve"> a </w:t>
      </w:r>
      <w:r>
        <w:t>uskladnit již obstaraný materiál, vybavení</w:t>
      </w:r>
      <w:r w:rsidR="00143482">
        <w:t xml:space="preserve"> a </w:t>
      </w:r>
      <w:r>
        <w:t>zařízení</w:t>
      </w:r>
      <w:r w:rsidR="00143482">
        <w:t xml:space="preserve"> a </w:t>
      </w:r>
      <w:r>
        <w:t>zajistit jejich úschovu tak,</w:t>
      </w:r>
      <w:r w:rsidR="0012656C">
        <w:t xml:space="preserve"> </w:t>
      </w:r>
      <w:r>
        <w:t>aby nedošlo</w:t>
      </w:r>
      <w:r w:rsidR="00143482">
        <w:t xml:space="preserve"> k </w:t>
      </w:r>
      <w:r>
        <w:t>jejich poškození, ztrátě, zničení nebo znehodnocení. Jestliže Zhotoviteli</w:t>
      </w:r>
      <w:r w:rsidR="0012656C">
        <w:t xml:space="preserve"> </w:t>
      </w:r>
      <w:r>
        <w:t>vzniknou dodatečné náklady</w:t>
      </w:r>
      <w:r w:rsidR="00143482">
        <w:t xml:space="preserve"> v </w:t>
      </w:r>
      <w:r>
        <w:t>důsledku přerušení postupu prací na Díle nebo Části</w:t>
      </w:r>
      <w:r w:rsidR="0012656C">
        <w:t xml:space="preserve"> </w:t>
      </w:r>
      <w:r>
        <w:t>Díla dle odst. 3.7 těchto Obchodních podmínek, vzniká Zhotoviteli nárok na úhradu</w:t>
      </w:r>
      <w:r w:rsidR="0012656C">
        <w:t xml:space="preserve"> </w:t>
      </w:r>
      <w:r>
        <w:t>veškerých prokazatelně</w:t>
      </w:r>
      <w:r w:rsidR="00143482">
        <w:t xml:space="preserve"> a v </w:t>
      </w:r>
      <w:r>
        <w:t>souladu</w:t>
      </w:r>
      <w:r w:rsidR="00143482">
        <w:t xml:space="preserve"> s </w:t>
      </w:r>
      <w:r>
        <w:t>odst. 2.1.3 těchto Obchodních podmínek účelně</w:t>
      </w:r>
      <w:r w:rsidR="0012656C">
        <w:t xml:space="preserve"> </w:t>
      </w:r>
      <w:r>
        <w:t>vynaložených nákladů. Za účelem stanovení výše nákladů</w:t>
      </w:r>
      <w:r w:rsidR="00143482">
        <w:t xml:space="preserve"> v </w:t>
      </w:r>
      <w:r>
        <w:t>důsledku přerušení</w:t>
      </w:r>
      <w:r w:rsidR="0012656C">
        <w:t xml:space="preserve"> </w:t>
      </w:r>
      <w:r>
        <w:t>postupu prací budou smluvní strany postupovat obdobným způsobem dle čl. 17 těchto</w:t>
      </w:r>
      <w:r w:rsidR="0012656C">
        <w:t xml:space="preserve"> </w:t>
      </w:r>
      <w:r>
        <w:t>Obchodních podmínek.</w:t>
      </w:r>
    </w:p>
    <w:p w14:paraId="370865BD" w14:textId="77777777" w:rsidR="0012656C" w:rsidRDefault="005F7CEA" w:rsidP="005F7CEA">
      <w:pPr>
        <w:pStyle w:val="Text1-1"/>
      </w:pPr>
      <w:r>
        <w:t>Pro vyloučení pochybností smluvní strany berou na vědomí, že Zhotovitel nemá nárok</w:t>
      </w:r>
      <w:r w:rsidR="0012656C">
        <w:t xml:space="preserve"> </w:t>
      </w:r>
      <w:r>
        <w:t>na úhradu nákladů</w:t>
      </w:r>
      <w:r w:rsidR="00143482">
        <w:t xml:space="preserve"> v </w:t>
      </w:r>
      <w:r>
        <w:t>důsledku přerušení postupu prací na Díle nebo Části Díla, pokud</w:t>
      </w:r>
      <w:r w:rsidR="0012656C">
        <w:t xml:space="preserve"> </w:t>
      </w:r>
      <w:r>
        <w:t>je toto přerušení prací zapříčiněno</w:t>
      </w:r>
      <w:r w:rsidR="00143482">
        <w:t xml:space="preserve"> z </w:t>
      </w:r>
      <w:r>
        <w:t>důvodů na straně Zhotovitele nebo jemu</w:t>
      </w:r>
      <w:r w:rsidR="0012656C">
        <w:t xml:space="preserve"> </w:t>
      </w:r>
      <w:r>
        <w:t>přičitatelných.</w:t>
      </w:r>
      <w:r w:rsidR="0012656C">
        <w:t xml:space="preserve"> </w:t>
      </w:r>
    </w:p>
    <w:p w14:paraId="5833D601" w14:textId="77777777" w:rsidR="0012656C" w:rsidRDefault="005F7CEA" w:rsidP="005F7CEA">
      <w:pPr>
        <w:pStyle w:val="Text1-1"/>
      </w:pPr>
      <w:r>
        <w:t>Po dobu přerušení prací na Díle nebo Části Díla nese Zhotovitel nebezpečí škody na</w:t>
      </w:r>
      <w:r w:rsidR="0012656C">
        <w:t xml:space="preserve"> </w:t>
      </w:r>
      <w:r>
        <w:t>věcech určených</w:t>
      </w:r>
      <w:r w:rsidR="00143482">
        <w:t xml:space="preserve"> k </w:t>
      </w:r>
      <w:r>
        <w:t>provedení Díla, pokud se smluvní strany nedohodnou jinak.</w:t>
      </w:r>
      <w:r w:rsidR="0012656C">
        <w:t xml:space="preserve"> </w:t>
      </w:r>
    </w:p>
    <w:p w14:paraId="57A5D61A" w14:textId="77777777" w:rsidR="005F7CEA" w:rsidRDefault="005F7CEA" w:rsidP="005F7CEA">
      <w:pPr>
        <w:pStyle w:val="Text1-1"/>
      </w:pPr>
      <w:r>
        <w:t>Přerušení zhotovování Díla nebo Části Díla dle odst. 3.7 těchto Obchodních podmínek</w:t>
      </w:r>
      <w:r w:rsidR="0012656C">
        <w:t xml:space="preserve"> </w:t>
      </w:r>
      <w:r>
        <w:t>nezpůsobuje prodlení, případně se nezapočítává do doby již vzniklého prodlení</w:t>
      </w:r>
      <w:r w:rsidR="00143482">
        <w:t xml:space="preserve"> s </w:t>
      </w:r>
      <w:r>
        <w:t>plněním povinnosti Zhotovitele zhotovit Dílo nebo Část Díla ve lhůtě stanovené</w:t>
      </w:r>
      <w:r w:rsidR="00143482">
        <w:t xml:space="preserve"> v </w:t>
      </w:r>
      <w:r>
        <w:t>Harmonogramu postupu prací. Zhotovitel však vyvine maximální úsilí</w:t>
      </w:r>
      <w:r w:rsidR="00143482">
        <w:t xml:space="preserve"> k </w:t>
      </w:r>
      <w:r>
        <w:t>tomu, aby</w:t>
      </w:r>
      <w:r w:rsidR="0012656C">
        <w:t xml:space="preserve"> </w:t>
      </w:r>
      <w:r>
        <w:t>původní lhůty</w:t>
      </w:r>
      <w:r w:rsidR="00143482">
        <w:t xml:space="preserve"> v </w:t>
      </w:r>
      <w:r>
        <w:t>Harmonogramu postupu prací byly dodrženy</w:t>
      </w:r>
      <w:r w:rsidR="00143482">
        <w:t xml:space="preserve"> s </w:t>
      </w:r>
      <w:r>
        <w:t>výjimkou případů, kdy</w:t>
      </w:r>
      <w:r w:rsidR="0012656C">
        <w:t xml:space="preserve"> </w:t>
      </w:r>
      <w:r>
        <w:t>to není objektivně možné. Zhotoviteli</w:t>
      </w:r>
      <w:r w:rsidR="00143482">
        <w:t xml:space="preserve"> v </w:t>
      </w:r>
      <w:r>
        <w:t>takovém případě vznikne nárok na prodloužení</w:t>
      </w:r>
      <w:r w:rsidR="0012656C">
        <w:t xml:space="preserve"> </w:t>
      </w:r>
      <w:r>
        <w:t>lhůty pro plnění dle odst. 3.6.5 těchto Obchodních podmínek.</w:t>
      </w:r>
    </w:p>
    <w:p w14:paraId="10139950" w14:textId="77777777" w:rsidR="005F7CEA" w:rsidRDefault="005F7CEA" w:rsidP="0012656C">
      <w:pPr>
        <w:pStyle w:val="Text1-1"/>
      </w:pPr>
      <w:r>
        <w:t>Zhotovitel však nebude mít nárok na prodloužení lhůty</w:t>
      </w:r>
      <w:r w:rsidR="00143482">
        <w:t xml:space="preserve"> v </w:t>
      </w:r>
      <w:r>
        <w:t>případě, kdy</w:t>
      </w:r>
      <w:r w:rsidR="00143482">
        <w:t xml:space="preserve"> k </w:t>
      </w:r>
      <w:r>
        <w:t>přerušení dal</w:t>
      </w:r>
      <w:r w:rsidR="0012656C">
        <w:t xml:space="preserve"> </w:t>
      </w:r>
      <w:r>
        <w:t>TDS pokyn</w:t>
      </w:r>
      <w:r w:rsidR="00143482">
        <w:t xml:space="preserve"> v </w:t>
      </w:r>
      <w:r>
        <w:t>případech, kdy přerušení má příčinu vzniklou vadou Dokumentace</w:t>
      </w:r>
      <w:r w:rsidR="0012656C">
        <w:t xml:space="preserve"> </w:t>
      </w:r>
      <w:r>
        <w:t>Zhotovitele, vadou práce Zhotovitele, porušováním povinností Zhotovitele ve smyslu</w:t>
      </w:r>
      <w:r w:rsidR="0012656C">
        <w:t xml:space="preserve"> </w:t>
      </w:r>
      <w:r>
        <w:t>ust. § 2593 občanského zákoníku, nebo materiálů, které Zhotovitel použil nebo</w:t>
      </w:r>
      <w:r w:rsidR="00143482">
        <w:t xml:space="preserve"> v </w:t>
      </w:r>
      <w:r>
        <w:t>případě, že je Zhotovitel opominul chránit, uskladňovat nebo zabezpečovat podle odst.</w:t>
      </w:r>
      <w:r w:rsidR="0012656C">
        <w:t xml:space="preserve"> </w:t>
      </w:r>
      <w:r>
        <w:t>3.9 těchto Obchodních podmínek.</w:t>
      </w:r>
      <w:r w:rsidR="0012656C">
        <w:t xml:space="preserve"> </w:t>
      </w:r>
    </w:p>
    <w:p w14:paraId="5AED3AD2" w14:textId="77777777" w:rsidR="005F7CEA" w:rsidRDefault="005F7CEA" w:rsidP="005F7CEA">
      <w:pPr>
        <w:pStyle w:val="Text1-1"/>
      </w:pPr>
      <w:r>
        <w:t>Zhotovitel se zavazuje obnovit práce na Díle bezodkladně poté, co mu byl doručen</w:t>
      </w:r>
      <w:r w:rsidR="0012656C">
        <w:t xml:space="preserve"> </w:t>
      </w:r>
      <w:r>
        <w:t>pokyn TDS</w:t>
      </w:r>
      <w:r w:rsidR="00143482">
        <w:t xml:space="preserve"> k </w:t>
      </w:r>
      <w:r>
        <w:t>obnovení prací.</w:t>
      </w:r>
      <w:r w:rsidR="0012656C">
        <w:t xml:space="preserve"> </w:t>
      </w:r>
    </w:p>
    <w:p w14:paraId="59F6834C" w14:textId="77777777" w:rsidR="005F7CEA" w:rsidRDefault="005F7CEA" w:rsidP="005F7CEA">
      <w:pPr>
        <w:pStyle w:val="Text1-1"/>
      </w:pPr>
      <w:r>
        <w:t>Dodatečné výluky je výluka nad rámec výluk uvedených</w:t>
      </w:r>
      <w:r w:rsidR="00143482">
        <w:t xml:space="preserve"> v </w:t>
      </w:r>
      <w:r>
        <w:t>Harmonogramu postupu</w:t>
      </w:r>
      <w:r w:rsidR="0012656C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Objednatele. Žádost</w:t>
      </w:r>
      <w:r w:rsidR="00143482">
        <w:t xml:space="preserve"> o </w:t>
      </w:r>
      <w:r>
        <w:t>Dodatečnou výluku musí Zhotovitel doručit Objednateli</w:t>
      </w:r>
      <w:r w:rsidR="0012656C">
        <w:t xml:space="preserve"> </w:t>
      </w:r>
      <w:r>
        <w:t>nejméně 120 dní před začátkem měsíce, ve kterém má být Dodatečná výluka</w:t>
      </w:r>
      <w:r w:rsidR="0012656C">
        <w:t xml:space="preserve"> </w:t>
      </w:r>
      <w:r>
        <w:t>zahájena. V případech, kdy je již vydán ROV, je dodatečná výluka uvažována</w:t>
      </w:r>
      <w:r w:rsidR="00143482">
        <w:t xml:space="preserve"> a </w:t>
      </w:r>
      <w:r>
        <w:t>počítána ve vztahu</w:t>
      </w:r>
      <w:r w:rsidR="00143482">
        <w:t xml:space="preserve"> </w:t>
      </w:r>
      <w:r w:rsidR="00143482">
        <w:lastRenderedPageBreak/>
        <w:t>k </w:t>
      </w:r>
      <w:r>
        <w:t>již vydanému ROV. Částka, kterou se Zhotovitel zavazuje za</w:t>
      </w:r>
      <w:r w:rsidR="0012656C">
        <w:t xml:space="preserve"> </w:t>
      </w:r>
      <w:r>
        <w:t>dodatečnou výluku Objednateli uhradit, bude počítána za každou započatou hodinu</w:t>
      </w:r>
      <w:r w:rsidR="0012656C">
        <w:t xml:space="preserve"> </w:t>
      </w:r>
      <w:r>
        <w:t>výluky nad výše uvedený rámec. Jedná se</w:t>
      </w:r>
      <w:r w:rsidR="00143482">
        <w:t xml:space="preserve"> o </w:t>
      </w:r>
      <w:r>
        <w:t>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Pro vyloučení pochybností se sjednává, že za výluku se</w:t>
      </w:r>
      <w:r w:rsidR="00143482">
        <w:t xml:space="preserve"> v </w:t>
      </w:r>
      <w:r>
        <w:t>rámci výše</w:t>
      </w:r>
      <w:r w:rsidR="0012656C">
        <w:t xml:space="preserve"> </w:t>
      </w:r>
      <w:r>
        <w:t>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Níže uvedené částky za</w:t>
      </w:r>
      <w:r w:rsidR="0012656C">
        <w:t xml:space="preserve"> </w:t>
      </w:r>
      <w:r>
        <w:t>každou započatou hodinu (</w:t>
      </w:r>
      <w:r w:rsidR="00143482">
        <w:t>s </w:t>
      </w:r>
      <w:r>
        <w:t>přihlédnutím</w:t>
      </w:r>
      <w:r w:rsidR="00143482">
        <w:t xml:space="preserve"> k </w:t>
      </w:r>
      <w:r>
        <w:t>výše uvedenému) jsou uvedeny včetně</w:t>
      </w:r>
      <w:r w:rsidR="0012656C">
        <w:t xml:space="preserve"> </w:t>
      </w:r>
      <w:r>
        <w:t>platné sazby DPH.</w:t>
      </w:r>
    </w:p>
    <w:p w14:paraId="6117E1D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12656C">
        <w:tab/>
      </w:r>
      <w:r>
        <w:t>3.000 Kč/ započatá hodina</w:t>
      </w:r>
    </w:p>
    <w:p w14:paraId="6C409A4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12656C">
        <w:tab/>
      </w:r>
      <w:r>
        <w:t>5.000 Kč/ započatá hodina</w:t>
      </w:r>
    </w:p>
    <w:p w14:paraId="056C4C99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12656C">
        <w:tab/>
      </w:r>
      <w:r>
        <w:t>10.000 Kč/ započatá hodina</w:t>
      </w:r>
    </w:p>
    <w:p w14:paraId="26C34E25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12656C">
        <w:tab/>
      </w:r>
      <w:r>
        <w:t>2.000 Kč/ započatá hodina</w:t>
      </w:r>
    </w:p>
    <w:p w14:paraId="2D999CA3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12656C">
        <w:tab/>
      </w:r>
      <w:r>
        <w:t>1.000 Kč/ započatá hodina</w:t>
      </w:r>
    </w:p>
    <w:p w14:paraId="791ADFB8" w14:textId="77777777" w:rsidR="005F7CEA" w:rsidRDefault="007E7311" w:rsidP="00143482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 w:rsidR="0012656C">
        <w:tab/>
      </w:r>
      <w:r w:rsidR="005F7CEA">
        <w:t>3.000 Kč/započatá hodina</w:t>
      </w:r>
    </w:p>
    <w:p w14:paraId="17059320" w14:textId="77777777" w:rsidR="007E7311" w:rsidRDefault="005F7CEA" w:rsidP="005F7CEA">
      <w:pPr>
        <w:pStyle w:val="Text1-2"/>
      </w:pPr>
      <w:r>
        <w:t>Spolu</w:t>
      </w:r>
      <w:r w:rsidR="00143482">
        <w:t xml:space="preserve"> s </w:t>
      </w:r>
      <w:r>
        <w:t>platbou za dodatečnou výluku se Zhotovitel zároveň zavazuje uhradit</w:t>
      </w:r>
      <w:r w:rsidR="007E7311">
        <w:t xml:space="preserve"> </w:t>
      </w:r>
      <w:r>
        <w:t>veškerou škodu či nemajetkovou újmu</w:t>
      </w:r>
      <w:r w:rsidR="00143482">
        <w:t xml:space="preserve"> a </w:t>
      </w:r>
      <w:r>
        <w:t>účelně vynaložené náklady vzniklé</w:t>
      </w:r>
      <w:r w:rsidR="007E7311">
        <w:t xml:space="preserve"> </w:t>
      </w:r>
      <w:r>
        <w:t>Objednateli, nebo které vůči Objednateli uplatnili dopravci (v 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 případného</w:t>
      </w:r>
      <w:r w:rsidR="007E7311">
        <w:t xml:space="preserve"> </w:t>
      </w:r>
      <w:r>
        <w:t>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  <w:r w:rsidR="007E7311">
        <w:t xml:space="preserve"> </w:t>
      </w:r>
    </w:p>
    <w:p w14:paraId="4BEA0113" w14:textId="77777777" w:rsidR="007E7311" w:rsidRDefault="005F7CEA" w:rsidP="005F7CEA">
      <w:pPr>
        <w:pStyle w:val="Text1-2"/>
      </w:pPr>
      <w:r>
        <w:t>Objednatel se zavazuje projednat možnost poskytnutí Dodatečné výluky</w:t>
      </w:r>
      <w:r w:rsidR="00143482">
        <w:t xml:space="preserve"> s </w:t>
      </w:r>
      <w:r>
        <w:t>provozovatelem dráhy</w:t>
      </w:r>
      <w:r w:rsidR="00143482">
        <w:t xml:space="preserve"> a </w:t>
      </w:r>
      <w:r>
        <w:t>drážní dopravy</w:t>
      </w:r>
      <w:r w:rsidR="00143482">
        <w:t xml:space="preserve"> a </w:t>
      </w:r>
      <w:r>
        <w:t>se všemi dalšími zúčastněnými</w:t>
      </w:r>
      <w:r w:rsidR="007E7311">
        <w:t xml:space="preserve"> </w:t>
      </w:r>
      <w:r>
        <w:t>subjekty</w:t>
      </w:r>
      <w:r w:rsidR="00143482">
        <w:t xml:space="preserve"> a </w:t>
      </w:r>
      <w:r>
        <w:t>poskytnout Dodatečnou výluku, nebrání-li tomu objektivní</w:t>
      </w:r>
      <w:r w:rsidR="007E7311">
        <w:t xml:space="preserve"> </w:t>
      </w:r>
      <w:r>
        <w:t>okolnosti.</w:t>
      </w:r>
      <w:r w:rsidR="007E7311">
        <w:t xml:space="preserve"> </w:t>
      </w:r>
    </w:p>
    <w:p w14:paraId="6B38168F" w14:textId="77777777" w:rsidR="007E7311" w:rsidRDefault="005F7CEA" w:rsidP="005F7CEA">
      <w:pPr>
        <w:pStyle w:val="Text1-2"/>
      </w:pPr>
      <w:r>
        <w:t>Zhotovitel se zavazuje za poskytnutí každé Dodatečné výluky uhradit</w:t>
      </w:r>
      <w:r w:rsidR="007E7311">
        <w:t xml:space="preserve"> </w:t>
      </w:r>
      <w:r>
        <w:t>Objednateli částky uvedené ve Smlouvě. Objednatel je oprávněn vystavit</w:t>
      </w:r>
      <w:r w:rsidR="007E7311">
        <w:t xml:space="preserve"> </w:t>
      </w:r>
      <w:r>
        <w:t>daňový doklad pro úhradu částek za poskytnutí Dodatečné výluky, vždy</w:t>
      </w:r>
      <w:r w:rsidR="00143482">
        <w:t xml:space="preserve"> k </w:t>
      </w:r>
      <w:r>
        <w:t>prvnímu dni kalendářního měsíce následujícího po měsíci, ve kterém je</w:t>
      </w:r>
      <w:r w:rsidR="007E7311">
        <w:t xml:space="preserve"> </w:t>
      </w:r>
      <w:r>
        <w:t>Dodatečná výluka poskytnuta. Částka, kterou se Zhotovitel zavazuje za</w:t>
      </w:r>
      <w:r w:rsidR="007E7311">
        <w:t xml:space="preserve"> </w:t>
      </w:r>
      <w:r>
        <w:t>Dodatečnou výluku uhradit, bude počítána za každou započatou hodinu</w:t>
      </w:r>
      <w:r w:rsidR="007E7311">
        <w:t xml:space="preserve"> </w:t>
      </w:r>
      <w:r>
        <w:t>Dodatečné výluky. Pro vyloučení pochybností se sjednává, že za výluku se se</w:t>
      </w:r>
      <w:r w:rsidR="007E7311">
        <w:t xml:space="preserve"> </w:t>
      </w:r>
      <w:r>
        <w:t>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Daňový doklad bude mít</w:t>
      </w:r>
      <w:r w:rsidR="007E7311">
        <w:t xml:space="preserve"> </w:t>
      </w:r>
      <w:r>
        <w:t>splatnost třicet (30) dní</w:t>
      </w:r>
      <w:r w:rsidR="00143482">
        <w:t xml:space="preserve"> a v </w:t>
      </w:r>
      <w:r>
        <w:t>ostatním se použijí analogicky platební podmínky</w:t>
      </w:r>
      <w:r w:rsidR="007E7311">
        <w:t xml:space="preserve"> </w:t>
      </w:r>
      <w:r>
        <w:t>dle odst. 15. 2</w:t>
      </w:r>
      <w:r w:rsidR="00143482">
        <w:t xml:space="preserve"> a </w:t>
      </w:r>
      <w:r>
        <w:t>násl. těchto Obchodních podmínek.</w:t>
      </w:r>
      <w:r w:rsidR="007E7311">
        <w:t xml:space="preserve"> </w:t>
      </w:r>
    </w:p>
    <w:p w14:paraId="61C651ED" w14:textId="77777777" w:rsidR="005F7CEA" w:rsidRDefault="005F7CEA" w:rsidP="005F7CEA">
      <w:pPr>
        <w:pStyle w:val="Text1-2"/>
      </w:pPr>
      <w:r>
        <w:t>Zhotovitel není povinen Objednateli uhradit za poskytnutí Dodatečné výluky</w:t>
      </w:r>
      <w:r w:rsidR="007E7311">
        <w:t xml:space="preserve"> </w:t>
      </w:r>
      <w:r>
        <w:t>částky uvedené ve Smlouvě, pokud Objednateli prokáže, že okolnosti, které</w:t>
      </w:r>
      <w:r w:rsidR="007E7311">
        <w:t xml:space="preserve"> </w:t>
      </w:r>
      <w:r>
        <w:t>vedly</w:t>
      </w:r>
      <w:r w:rsidR="00143482">
        <w:t xml:space="preserve"> k </w:t>
      </w:r>
      <w:r>
        <w:t>poskytnutí Dodatečné výluky, nemohl Zhotovitel jednající</w:t>
      </w:r>
      <w:r w:rsidR="00143482">
        <w:t xml:space="preserve"> s </w:t>
      </w:r>
      <w:r>
        <w:t>odbornou</w:t>
      </w:r>
      <w:r w:rsidR="007E7311">
        <w:t xml:space="preserve"> </w:t>
      </w:r>
      <w:r>
        <w:t>péčí předvídat. Sjednává se, že mezi okolnosti, které Zhotovitel:</w:t>
      </w:r>
      <w:r w:rsidR="007E7311">
        <w:t xml:space="preserve"> </w:t>
      </w:r>
    </w:p>
    <w:p w14:paraId="1041D32F" w14:textId="77777777" w:rsidR="005F7CEA" w:rsidRDefault="005F7CEA" w:rsidP="00D25531">
      <w:pPr>
        <w:pStyle w:val="Odstavec1-31"/>
        <w:numPr>
          <w:ilvl w:val="2"/>
          <w:numId w:val="7"/>
        </w:numPr>
      </w:pPr>
      <w:r>
        <w:t>nemohl předvídat, patří zejména:</w:t>
      </w:r>
    </w:p>
    <w:p w14:paraId="484F5CA2" w14:textId="77777777" w:rsidR="007E7311" w:rsidRDefault="005F7CEA" w:rsidP="00D25531">
      <w:pPr>
        <w:pStyle w:val="Textbezslovn"/>
        <w:numPr>
          <w:ilvl w:val="0"/>
          <w:numId w:val="12"/>
        </w:numPr>
      </w:pPr>
      <w:r>
        <w:t>zásahy vyšší moci, např. sesuvy svahů,</w:t>
      </w:r>
      <w:r w:rsidR="007E7311">
        <w:t xml:space="preserve"> </w:t>
      </w:r>
    </w:p>
    <w:p w14:paraId="27A19349" w14:textId="77777777" w:rsidR="005F7CEA" w:rsidRDefault="005F7CEA" w:rsidP="00D25531">
      <w:pPr>
        <w:pStyle w:val="Textbezslovn"/>
        <w:numPr>
          <w:ilvl w:val="0"/>
          <w:numId w:val="12"/>
        </w:numPr>
      </w:pPr>
      <w:r>
        <w:t>nepředvídatelné změny během provádění Díla</w:t>
      </w:r>
      <w:r w:rsidR="00143482">
        <w:t xml:space="preserve"> a </w:t>
      </w:r>
      <w:r>
        <w:t>potřeba jejich</w:t>
      </w:r>
      <w:r w:rsidR="007E7311">
        <w:t xml:space="preserve"> </w:t>
      </w:r>
      <w:r>
        <w:t>provedení,</w:t>
      </w:r>
    </w:p>
    <w:p w14:paraId="7C9C2897" w14:textId="77777777" w:rsidR="005F7CEA" w:rsidRDefault="005F7CEA" w:rsidP="007E7311">
      <w:pPr>
        <w:pStyle w:val="Odstavec1-31"/>
      </w:pPr>
      <w:r>
        <w:t>mohl předvídat, patří zejména:</w:t>
      </w:r>
    </w:p>
    <w:p w14:paraId="0DCE173A" w14:textId="284A7368" w:rsidR="005F7CEA" w:rsidRDefault="005F7CEA" w:rsidP="00D25531">
      <w:pPr>
        <w:pStyle w:val="Textbezslovn"/>
        <w:numPr>
          <w:ilvl w:val="0"/>
          <w:numId w:val="13"/>
        </w:numPr>
      </w:pPr>
      <w:r>
        <w:t xml:space="preserve">veškeré rozpory mezi </w:t>
      </w:r>
      <w:r w:rsidR="00F72C1B">
        <w:t>Smlouvou</w:t>
      </w:r>
      <w:r w:rsidR="00143482">
        <w:t xml:space="preserve"> a </w:t>
      </w:r>
      <w:r>
        <w:t>skutečností</w:t>
      </w:r>
      <w:r w:rsidR="007E7311">
        <w:t xml:space="preserve"> </w:t>
      </w:r>
      <w:r>
        <w:t>zjištěnou na místě, které mohly být identifikovány</w:t>
      </w:r>
      <w:r w:rsidR="00143482">
        <w:t xml:space="preserve"> </w:t>
      </w:r>
      <w:r w:rsidR="00F72C1B">
        <w:t>v období mezi vystavením objednávky objednatele a její akceptací ze strany Zhotovitele.</w:t>
      </w:r>
    </w:p>
    <w:p w14:paraId="365DD4FA" w14:textId="77777777" w:rsidR="005F7CEA" w:rsidRDefault="005F7CEA" w:rsidP="005F7CEA">
      <w:pPr>
        <w:pStyle w:val="Text1-1"/>
      </w:pPr>
      <w:r>
        <w:t>Překročená výluka je výluka nad rámec výluk uvedených</w:t>
      </w:r>
      <w:r w:rsidR="00143482">
        <w:t xml:space="preserve"> v </w:t>
      </w:r>
      <w:r>
        <w:t>Harmonogramu postupu</w:t>
      </w:r>
      <w:r w:rsidR="007E7311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</w:t>
      </w:r>
      <w:r w:rsidR="00143482">
        <w:t xml:space="preserve"> a o </w:t>
      </w:r>
      <w:r>
        <w:t>kterou Zhotovitel požádá méně než 120 dnů před začátkem</w:t>
      </w:r>
      <w:r w:rsidR="007E7311">
        <w:t xml:space="preserve"> </w:t>
      </w:r>
      <w:r>
        <w:t>měsíce, ve kterém má být výluka zahájena, či ke které dojde překročením sjednaného</w:t>
      </w:r>
      <w:r w:rsidR="007E7311">
        <w:t xml:space="preserve"> </w:t>
      </w:r>
      <w:r>
        <w:t>výlukového času</w:t>
      </w:r>
      <w:r w:rsidR="00143482">
        <w:t xml:space="preserve"> o </w:t>
      </w:r>
      <w:r>
        <w:t>více než 1 hodinu bez předchozího podání písemné žádosti. V</w:t>
      </w:r>
      <w:r w:rsidR="009051EB">
        <w:t> </w:t>
      </w:r>
      <w:r>
        <w:t>případech, kdy je již vydán ROV, je překročení výluky uvažováno</w:t>
      </w:r>
      <w:r w:rsidR="00143482">
        <w:t xml:space="preserve"> a </w:t>
      </w:r>
      <w:r>
        <w:t>počítáno ve vztahu</w:t>
      </w:r>
      <w:r w:rsidR="00143482">
        <w:t xml:space="preserve"> k </w:t>
      </w:r>
      <w:r>
        <w:t>již vydanému ROV. Částka, kterou se Zhotovitel zavazuje za Překročenou výluku</w:t>
      </w:r>
      <w:r w:rsidR="007E7311">
        <w:t xml:space="preserve"> </w:t>
      </w:r>
      <w:r>
        <w:t>Objednateli uhradit, bude počítána za každou započatou hodinu výluky nad výše</w:t>
      </w:r>
      <w:r w:rsidR="007E7311">
        <w:t xml:space="preserve"> </w:t>
      </w:r>
      <w:r>
        <w:t>uvedený rámec. V případě výluky překročené</w:t>
      </w:r>
      <w:r w:rsidR="00143482">
        <w:t xml:space="preserve"> o </w:t>
      </w:r>
      <w:r>
        <w:t>méně než 1 hodinu se předchozí věta</w:t>
      </w:r>
      <w:r w:rsidR="007E7311">
        <w:t xml:space="preserve"> </w:t>
      </w:r>
      <w:r>
        <w:t>neuplatní. V případě výluky překročené</w:t>
      </w:r>
      <w:r w:rsidR="00143482">
        <w:t xml:space="preserve"> o </w:t>
      </w:r>
      <w:r>
        <w:t>více než 1 hodinu se Zhotovitel zavazuje</w:t>
      </w:r>
      <w:r w:rsidR="007E7311">
        <w:t xml:space="preserve"> </w:t>
      </w:r>
      <w:r>
        <w:t>uhradit veškerý překročený čas výluky,</w:t>
      </w:r>
      <w:r w:rsidR="00143482">
        <w:t xml:space="preserve"> a </w:t>
      </w:r>
      <w:r>
        <w:t>to včetně první započaté hodiny. Pro</w:t>
      </w:r>
      <w:r w:rsidR="007E7311">
        <w:t xml:space="preserve"> </w:t>
      </w:r>
      <w:r>
        <w:t xml:space="preserve">vyloučení pochybností se sjednává, že za </w:t>
      </w:r>
      <w:r>
        <w:lastRenderedPageBreak/>
        <w:t>výluku se</w:t>
      </w:r>
      <w:r w:rsidR="00143482">
        <w:t xml:space="preserve"> v </w:t>
      </w:r>
      <w:r>
        <w:t>rámci výše 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Jedná se 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Níže uvedené částky za každou započatou hodinu (s</w:t>
      </w:r>
      <w:r w:rsidR="009051EB">
        <w:t> </w:t>
      </w:r>
      <w:r>
        <w:t>přihlédnutím</w:t>
      </w:r>
      <w:r w:rsidR="00143482">
        <w:t xml:space="preserve"> k </w:t>
      </w:r>
      <w:r>
        <w:t>výše uvedenému) jsou uvedeny včetně platné sazby DPH.</w:t>
      </w:r>
    </w:p>
    <w:p w14:paraId="48C04A8B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7E7311">
        <w:tab/>
      </w:r>
      <w:r>
        <w:t>5.000 Kč/ započatá hodina</w:t>
      </w:r>
    </w:p>
    <w:p w14:paraId="13F89A87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7E7311">
        <w:tab/>
      </w:r>
      <w:r>
        <w:t>10.000 Kč/ započatá hodina</w:t>
      </w:r>
    </w:p>
    <w:p w14:paraId="434CF353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7E7311">
        <w:tab/>
      </w:r>
      <w:r>
        <w:t>20.000 Kč/ započatá hodina</w:t>
      </w:r>
    </w:p>
    <w:p w14:paraId="7A1F9F86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7E7311">
        <w:tab/>
      </w:r>
      <w:r>
        <w:t>5.000 Kč/ započatá hodina</w:t>
      </w:r>
    </w:p>
    <w:p w14:paraId="2A37D8DC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7E7311">
        <w:tab/>
      </w:r>
      <w:r>
        <w:t>1.000 Kč/ započatá hodina</w:t>
      </w:r>
    </w:p>
    <w:p w14:paraId="3B872918" w14:textId="77777777" w:rsidR="005F7CEA" w:rsidRDefault="007E7311" w:rsidP="007E7311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>
        <w:tab/>
      </w:r>
      <w:r w:rsidR="005F7CEA">
        <w:t>5.000 Kč/započatá hodina</w:t>
      </w:r>
    </w:p>
    <w:p w14:paraId="4B4047E6" w14:textId="77777777" w:rsidR="005F7CEA" w:rsidRDefault="005F7CEA" w:rsidP="005F7CEA">
      <w:pPr>
        <w:pStyle w:val="Text1-2"/>
      </w:pPr>
      <w:r>
        <w:t>Zhotovitel se zavazuje zároveň uhradit (i při překročení výluky</w:t>
      </w:r>
      <w:r w:rsidR="00143482">
        <w:t xml:space="preserve"> o </w:t>
      </w:r>
      <w:r>
        <w:t>méně než</w:t>
      </w:r>
      <w:r w:rsidR="007E7311">
        <w:t xml:space="preserve"> </w:t>
      </w:r>
      <w:r>
        <w:t>1</w:t>
      </w:r>
      <w:r w:rsidR="007E7311">
        <w:t> </w:t>
      </w:r>
      <w:r>
        <w:t>hodinu):</w:t>
      </w:r>
    </w:p>
    <w:p w14:paraId="7C1315A6" w14:textId="77777777" w:rsidR="005F7CEA" w:rsidRDefault="005F7CEA" w:rsidP="00DB6414">
      <w:pPr>
        <w:pStyle w:val="Odrka1-3"/>
      </w:pPr>
      <w:r>
        <w:t>smluvní pokutu za překročení plánovaného času ukončení výluky mající</w:t>
      </w:r>
      <w:r w:rsidR="007E7311">
        <w:t xml:space="preserve"> </w:t>
      </w:r>
      <w:r>
        <w:t>vliv na vlaky dopravců přímo dotčených překročenou výlukou,</w:t>
      </w:r>
      <w:r w:rsidR="007E7311">
        <w:t xml:space="preserve"> </w:t>
      </w:r>
      <w:r>
        <w:t>požadovanou dopravci po Objednateli ve výši stanovené</w:t>
      </w:r>
      <w:r w:rsidR="00143482">
        <w:t xml:space="preserve"> v </w:t>
      </w:r>
      <w:r>
        <w:t>Prohlášení</w:t>
      </w:r>
      <w:r w:rsidR="00143482">
        <w:t xml:space="preserve"> o </w:t>
      </w:r>
      <w:r>
        <w:t>dráze,</w:t>
      </w:r>
    </w:p>
    <w:p w14:paraId="03326C02" w14:textId="77777777" w:rsidR="005F7CEA" w:rsidRDefault="005F7CEA" w:rsidP="007E7311">
      <w:pPr>
        <w:pStyle w:val="Odrka1-3"/>
      </w:pPr>
      <w:r>
        <w:t>veškerou škodu či nemajetkovou újmu</w:t>
      </w:r>
      <w:r w:rsidR="00143482">
        <w:t xml:space="preserve"> a </w:t>
      </w:r>
      <w:r>
        <w:t>účelně vynaložené náklady</w:t>
      </w:r>
      <w:r w:rsidR="007E7311">
        <w:t xml:space="preserve"> </w:t>
      </w:r>
      <w:r>
        <w:t>vzniklé Objednateli, nebo které vůči Objednateli uplatnili dopravci (v</w:t>
      </w:r>
      <w:r w:rsidR="009051EB">
        <w:t> </w:t>
      </w:r>
      <w:r>
        <w:t>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</w:t>
      </w:r>
      <w:r w:rsidR="007E7311">
        <w:t xml:space="preserve"> </w:t>
      </w:r>
      <w:r>
        <w:t>případného 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</w:p>
    <w:p w14:paraId="40662F04" w14:textId="77777777" w:rsidR="007E7311" w:rsidRDefault="005F7CEA" w:rsidP="005F7CEA">
      <w:pPr>
        <w:pStyle w:val="Text1-1"/>
      </w:pPr>
      <w:r>
        <w:t>Zhotovitel se zavazuje Objednateli uhradit výše uvedené částky za překročenou</w:t>
      </w:r>
      <w:r w:rsidR="00143482">
        <w:t xml:space="preserve"> a </w:t>
      </w:r>
      <w:r>
        <w:t>dodatečnou výluku, pokud Objednateli neprokáže, že okolnosti, které vedly</w:t>
      </w:r>
      <w:r w:rsidR="00143482">
        <w:t xml:space="preserve"> k </w:t>
      </w:r>
      <w:r w:rsidR="0091410C">
        <w:t>překročené, nebo</w:t>
      </w:r>
      <w:r>
        <w:t xml:space="preserve"> dodatečné výluce nemohl Zhotovitel jednající</w:t>
      </w:r>
      <w:r w:rsidR="00143482">
        <w:t xml:space="preserve"> s </w:t>
      </w:r>
      <w:r>
        <w:t>odbornou péčí</w:t>
      </w:r>
      <w:r w:rsidR="007E7311">
        <w:t xml:space="preserve"> </w:t>
      </w:r>
      <w:r>
        <w:t>předvídat. Sjednává se, že mezi okolnosti, které Zhotovitel</w:t>
      </w:r>
    </w:p>
    <w:p w14:paraId="2B267F54" w14:textId="77777777" w:rsidR="005F7CEA" w:rsidRDefault="005F7CEA" w:rsidP="00D25531">
      <w:pPr>
        <w:pStyle w:val="Odstavec1-1a"/>
        <w:numPr>
          <w:ilvl w:val="0"/>
          <w:numId w:val="5"/>
        </w:numPr>
      </w:pPr>
      <w:r>
        <w:t>nemohl předvídat, patří zejména</w:t>
      </w:r>
    </w:p>
    <w:p w14:paraId="7EEF7FF2" w14:textId="77777777" w:rsidR="005F7CEA" w:rsidRPr="001717BE" w:rsidRDefault="005F7CEA" w:rsidP="001717BE">
      <w:pPr>
        <w:pStyle w:val="Odrka1-2-"/>
      </w:pPr>
      <w:r w:rsidRPr="001717BE">
        <w:t>zásahy vyšší moci, např. sesuvy svahů,</w:t>
      </w:r>
    </w:p>
    <w:p w14:paraId="450C5D3A" w14:textId="77777777" w:rsidR="005F7CEA" w:rsidRPr="001717BE" w:rsidRDefault="005F7CEA" w:rsidP="001717BE">
      <w:pPr>
        <w:pStyle w:val="Odrka1-2-"/>
      </w:pPr>
      <w:r w:rsidRPr="001717BE">
        <w:t>nepředvídatelné změny během provádění Díla</w:t>
      </w:r>
      <w:r w:rsidR="00143482" w:rsidRPr="001717BE">
        <w:t xml:space="preserve"> a </w:t>
      </w:r>
      <w:r w:rsidRPr="001717BE">
        <w:t>potřeba jejich</w:t>
      </w:r>
      <w:r w:rsidR="007E7311" w:rsidRPr="001717BE">
        <w:t xml:space="preserve"> </w:t>
      </w:r>
      <w:r w:rsidRPr="001717BE">
        <w:t>provedení,</w:t>
      </w:r>
    </w:p>
    <w:p w14:paraId="06614CB8" w14:textId="77777777" w:rsidR="005F7CEA" w:rsidRDefault="005F7CEA" w:rsidP="007E7311">
      <w:pPr>
        <w:pStyle w:val="Odstavec1-1a"/>
      </w:pPr>
      <w:r>
        <w:t>mohl předvídat, patří zejména:</w:t>
      </w:r>
    </w:p>
    <w:p w14:paraId="5DC8EFBB" w14:textId="147F4173" w:rsidR="005F7CEA" w:rsidRDefault="00F72C1B" w:rsidP="001717BE">
      <w:pPr>
        <w:pStyle w:val="Odrka1-2-"/>
      </w:pPr>
      <w:r>
        <w:t>veškeré rozpory mezi Smlouvou a skutečností zjištěnou na místě, které mohly být identifikovány v období mezi vystavením objednávky objednatele a její akceptací ze strany Zhotovitele.</w:t>
      </w:r>
    </w:p>
    <w:p w14:paraId="00A1BE51" w14:textId="77777777" w:rsidR="005F7CEA" w:rsidRDefault="005F7CEA" w:rsidP="007E7311">
      <w:pPr>
        <w:pStyle w:val="Nadpis1-1"/>
      </w:pPr>
      <w:bookmarkStart w:id="7" w:name="_Toc157966561"/>
      <w:r>
        <w:t>ZÁZNAMOVÉ A VYKAZOVACÍ POVINNOSTI ZHOTOVITELE</w:t>
      </w:r>
      <w:bookmarkEnd w:id="7"/>
    </w:p>
    <w:p w14:paraId="580ED3AF" w14:textId="77777777" w:rsidR="005F7CEA" w:rsidRDefault="005F7CEA" w:rsidP="005F7CEA">
      <w:pPr>
        <w:pStyle w:val="Text1-1"/>
      </w:pPr>
      <w:r>
        <w:t>Zhotovitel se zavazuje zřídit</w:t>
      </w:r>
      <w:r w:rsidR="00143482">
        <w:t xml:space="preserve"> a </w:t>
      </w:r>
      <w:r>
        <w:t>vést pro zhotovované Dílo typizovaný stavební deník</w:t>
      </w:r>
      <w:r w:rsidR="007E7311">
        <w:t xml:space="preserve"> </w:t>
      </w:r>
      <w:r>
        <w:t>Objednatele, který bude obsahovat alespoň následující údaje:</w:t>
      </w:r>
    </w:p>
    <w:p w14:paraId="4BDBCB7F" w14:textId="77777777" w:rsidR="005F7CEA" w:rsidRDefault="005F7CEA" w:rsidP="00AB3DBB">
      <w:pPr>
        <w:pStyle w:val="Text1-2"/>
      </w:pPr>
      <w:r>
        <w:t>výčet provedených stavebních prací;</w:t>
      </w:r>
    </w:p>
    <w:p w14:paraId="4A1AB428" w14:textId="77777777" w:rsidR="005F7CEA" w:rsidRDefault="005F7CEA" w:rsidP="00AB3DBB">
      <w:pPr>
        <w:pStyle w:val="Text1-2"/>
      </w:pPr>
      <w:r>
        <w:t>dokumenty prokazující splnění technických, provozních</w:t>
      </w:r>
      <w:r w:rsidR="00143482">
        <w:t xml:space="preserve"> a </w:t>
      </w:r>
      <w:r>
        <w:t>bezpečnostních</w:t>
      </w:r>
      <w:r w:rsidR="00AB3DBB">
        <w:t xml:space="preserve"> </w:t>
      </w:r>
      <w:r>
        <w:t>kvalitativních požadavků;</w:t>
      </w:r>
    </w:p>
    <w:p w14:paraId="7D7E4762" w14:textId="77777777" w:rsidR="005F7CEA" w:rsidRDefault="005F7CEA" w:rsidP="00AB3DBB">
      <w:pPr>
        <w:pStyle w:val="Text1-2"/>
      </w:pPr>
      <w:r>
        <w:t>jakékoliv výhrady Objednatele či TDS</w:t>
      </w:r>
      <w:r w:rsidR="00143482">
        <w:t xml:space="preserve"> k </w:t>
      </w:r>
      <w:r>
        <w:t>provedení Části Díla (včetně oznámení</w:t>
      </w:r>
      <w:r w:rsidR="00AB3DBB">
        <w:t xml:space="preserve"> </w:t>
      </w:r>
      <w:r>
        <w:t>vad</w:t>
      </w:r>
      <w:r w:rsidR="00143482">
        <w:t xml:space="preserve"> a </w:t>
      </w:r>
      <w:r>
        <w:t>drobných vad)</w:t>
      </w:r>
      <w:r w:rsidR="00143482">
        <w:t xml:space="preserve"> a </w:t>
      </w:r>
      <w:r>
        <w:t>dokumenty související</w:t>
      </w:r>
      <w:r w:rsidR="00143482">
        <w:t xml:space="preserve"> s </w:t>
      </w:r>
      <w:r>
        <w:t>vyřizováním takových výhrad;</w:t>
      </w:r>
    </w:p>
    <w:p w14:paraId="7085672C" w14:textId="77777777" w:rsidR="005F7CEA" w:rsidRDefault="005F7CEA" w:rsidP="00AB3DBB">
      <w:pPr>
        <w:pStyle w:val="Text1-2"/>
      </w:pPr>
      <w:r>
        <w:t>další skutečnosti, které mohou nebo mají mít vliv na řádné provádění Díla;</w:t>
      </w:r>
    </w:p>
    <w:p w14:paraId="48D3E477" w14:textId="78285CA3" w:rsidR="005F7CEA" w:rsidRDefault="005F7CEA" w:rsidP="00AB3DBB">
      <w:pPr>
        <w:pStyle w:val="Text1-2"/>
      </w:pPr>
      <w:r>
        <w:t>další údaje dle požadavků</w:t>
      </w:r>
      <w:r w:rsidR="00B42185">
        <w:t xml:space="preserve"> ust. § 166 NSZ a jeho prováděcích</w:t>
      </w:r>
      <w:r>
        <w:t xml:space="preserve"> právních předpisů</w:t>
      </w:r>
      <w:r w:rsidR="00B42185">
        <w:t xml:space="preserve"> </w:t>
      </w:r>
      <w:r>
        <w:t>a vyhlášky</w:t>
      </w:r>
      <w:r w:rsidR="00AB3DBB">
        <w:t xml:space="preserve"> </w:t>
      </w:r>
      <w:r>
        <w:t>Ministerstva pro místní rozvoj č. 499/2006 Sb.,</w:t>
      </w:r>
      <w:r w:rsidR="00143482">
        <w:t xml:space="preserve"> o </w:t>
      </w:r>
      <w:r>
        <w:t>dokumentaci staveb, ve znění</w:t>
      </w:r>
      <w:r w:rsidR="00AB3DBB">
        <w:t xml:space="preserve"> </w:t>
      </w:r>
      <w:r>
        <w:t>pozdějších předpisů,</w:t>
      </w:r>
      <w:r w:rsidR="00AB3DBB">
        <w:t xml:space="preserve"> </w:t>
      </w:r>
      <w:r>
        <w:t>přičemž další podrobnosti pro vedení stavebního deníku jsou stanoveny</w:t>
      </w:r>
      <w:r w:rsidR="00143482">
        <w:t xml:space="preserve"> v </w:t>
      </w:r>
      <w:r>
        <w:t>Technických</w:t>
      </w:r>
      <w:r w:rsidR="00AB3DBB">
        <w:t xml:space="preserve"> </w:t>
      </w:r>
      <w:r>
        <w:t>podmínkách.</w:t>
      </w:r>
    </w:p>
    <w:p w14:paraId="03F08F36" w14:textId="77777777" w:rsidR="005F7CEA" w:rsidRDefault="005F7CEA" w:rsidP="005F7CEA">
      <w:pPr>
        <w:pStyle w:val="Text1-1"/>
      </w:pPr>
      <w:r>
        <w:t>Zhotovitel se zavazuje vést stavební deník nebo zajistit jeho vedení až do dne podpisu</w:t>
      </w:r>
      <w:r w:rsidR="00AB3DBB">
        <w:t xml:space="preserve"> </w:t>
      </w:r>
      <w:r>
        <w:t>Předávacího protokolu Objednatelem. Po uzavření bude stavební deník veden</w:t>
      </w:r>
      <w:r w:rsidR="00143482">
        <w:t xml:space="preserve"> a </w:t>
      </w:r>
      <w:r>
        <w:t>uložen</w:t>
      </w:r>
      <w:r w:rsidR="00143482">
        <w:t xml:space="preserve"> v </w:t>
      </w:r>
      <w:r>
        <w:t>souladu</w:t>
      </w:r>
      <w:r w:rsidR="00143482">
        <w:t xml:space="preserve"> s </w:t>
      </w:r>
      <w:r>
        <w:t>platnými právními předpisy. Denní záznamy</w:t>
      </w:r>
      <w:r w:rsidR="00143482">
        <w:t xml:space="preserve"> o </w:t>
      </w:r>
      <w:r>
        <w:t>prováděných pracích se do</w:t>
      </w:r>
      <w:r w:rsidR="00AB3DBB">
        <w:t xml:space="preserve"> </w:t>
      </w:r>
      <w:r>
        <w:t>stavebního deníku budou zapisovat</w:t>
      </w:r>
      <w:r w:rsidR="00143482">
        <w:t xml:space="preserve"> v </w:t>
      </w:r>
      <w:r>
        <w:t>den, kdy byly tyto práce provedeny, nebo kdy</w:t>
      </w:r>
      <w:r w:rsidR="00AB3DBB">
        <w:t xml:space="preserve"> </w:t>
      </w:r>
      <w:r>
        <w:t>nastaly okolnosti, které jsou předmětem zápisu. Zhotovitel se zavazuje provádět zápisy</w:t>
      </w:r>
      <w:r w:rsidR="00AB3DBB">
        <w:t xml:space="preserve"> </w:t>
      </w:r>
      <w:r>
        <w:t>do stavebního deníku</w:t>
      </w:r>
      <w:r w:rsidR="00143482">
        <w:t xml:space="preserve"> v </w:t>
      </w:r>
      <w:r>
        <w:t>originále</w:t>
      </w:r>
      <w:r w:rsidR="00143482">
        <w:t xml:space="preserve"> a </w:t>
      </w:r>
      <w:r>
        <w:t>dvou kopiích, přičemž Zhotovitel každé pondělí</w:t>
      </w:r>
      <w:r w:rsidR="00AB3DBB">
        <w:t xml:space="preserve"> </w:t>
      </w:r>
      <w:r>
        <w:lastRenderedPageBreak/>
        <w:t>(popřípadě nejbližší následující pracovní den, pokud pondělí není pracovním dnem)</w:t>
      </w:r>
      <w:r w:rsidR="00AB3DBB">
        <w:t xml:space="preserve"> </w:t>
      </w:r>
      <w:r>
        <w:t>předloží TDS jednu</w:t>
      </w:r>
      <w:r w:rsidR="00143482">
        <w:t xml:space="preserve"> z </w:t>
      </w:r>
      <w:r>
        <w:t>kopií stavebního deníku za předchozí týden, není-li</w:t>
      </w:r>
      <w:r w:rsidR="00143482">
        <w:t xml:space="preserve"> s </w:t>
      </w:r>
      <w:r>
        <w:t>TDS</w:t>
      </w:r>
      <w:r w:rsidR="00AB3DBB">
        <w:t xml:space="preserve"> </w:t>
      </w:r>
      <w:r>
        <w:t>sjednáno jinak. Stavební deník musí být trvale dostupný oprávněné osobě</w:t>
      </w:r>
      <w:r w:rsidR="00AB3DBB">
        <w:t xml:space="preserve"> </w:t>
      </w:r>
      <w:r>
        <w:t>Objednatele.</w:t>
      </w:r>
    </w:p>
    <w:p w14:paraId="0BA04A33" w14:textId="3EFC0C66" w:rsidR="005F7CEA" w:rsidRDefault="007D53CE" w:rsidP="00B42185">
      <w:pPr>
        <w:pStyle w:val="Text1-1"/>
      </w:pPr>
      <w:r>
        <w:t>NEOBSAZENO</w:t>
      </w:r>
      <w:r w:rsidDel="00866C4C">
        <w:t xml:space="preserve"> </w:t>
      </w:r>
    </w:p>
    <w:p w14:paraId="1F4B4000" w14:textId="77777777" w:rsidR="005F7CEA" w:rsidRDefault="005F7CEA" w:rsidP="005F7CEA">
      <w:pPr>
        <w:pStyle w:val="Text1-1"/>
      </w:pPr>
      <w:r>
        <w:t>Osobní údaje třetích stran, které bude Zhotovitel zpracovávat pro Objednatele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o </w:t>
      </w:r>
      <w:r>
        <w:t>dílo, budou zpracovávány za dále uvedených podmínek:</w:t>
      </w:r>
    </w:p>
    <w:p w14:paraId="24E2FFB1" w14:textId="77777777" w:rsidR="005F7CEA" w:rsidRDefault="005F7CEA" w:rsidP="00AB3DBB">
      <w:pPr>
        <w:pStyle w:val="Text1-2"/>
      </w:pPr>
      <w:r>
        <w:t>Zhotovitel je povinen zajistit, aby se osoby oprávněné zpracovávat osobní údaje</w:t>
      </w:r>
      <w:r w:rsidR="00AB3DBB">
        <w:t xml:space="preserve"> </w:t>
      </w:r>
      <w:r>
        <w:t>zavázaly zachovávat mlčenlivost ve vztahu ke všem osobním údajům, které zpracovává</w:t>
      </w:r>
      <w:r w:rsidR="00143482">
        <w:t xml:space="preserve"> v </w:t>
      </w:r>
      <w:r>
        <w:t>souladu se Smlouvou,</w:t>
      </w:r>
      <w:r w:rsidR="00143482">
        <w:t xml:space="preserve"> a </w:t>
      </w:r>
      <w:r>
        <w:t>rovněž bezpečnostních opatřeních, jejichž zveřejnění by</w:t>
      </w:r>
      <w:r w:rsidR="00AB3DBB">
        <w:t xml:space="preserve"> </w:t>
      </w:r>
      <w:r>
        <w:t>ohrozilo zabezpečení osobních údajů.</w:t>
      </w:r>
    </w:p>
    <w:p w14:paraId="3377EBEA" w14:textId="77777777" w:rsidR="005F7CEA" w:rsidRDefault="005F7CEA" w:rsidP="00AB3DBB">
      <w:pPr>
        <w:pStyle w:val="Text1-2"/>
      </w:pPr>
      <w:r>
        <w:t>Zhotovitel je povinen přijmout všechna opatření dle čl.32 GDPR tak, aby byla</w:t>
      </w:r>
      <w:r w:rsidR="00AB3DBB">
        <w:t xml:space="preserve"> </w:t>
      </w:r>
      <w:r>
        <w:t>zajištěna odpovídající bezpečnost osobních údajů.</w:t>
      </w:r>
      <w:r w:rsidR="00AB3DBB">
        <w:t xml:space="preserve"> </w:t>
      </w:r>
    </w:p>
    <w:p w14:paraId="1AA235D8" w14:textId="77777777" w:rsidR="005F7CEA" w:rsidRDefault="005F7CEA" w:rsidP="00AB3DBB">
      <w:pPr>
        <w:pStyle w:val="Text1-2"/>
      </w:pPr>
      <w:r>
        <w:t>Zhotovitel může do zapracování zapojit</w:t>
      </w:r>
      <w:r w:rsidR="00AB3DBB">
        <w:t xml:space="preserve"> poddodavatele pouze na základě </w:t>
      </w:r>
      <w:r>
        <w:t>předchozího písemného souhlasu Objednatele. V případě souhlasu se Zhotovitel</w:t>
      </w:r>
      <w:r w:rsidR="00AB3DBB">
        <w:t xml:space="preserve"> </w:t>
      </w:r>
      <w:r>
        <w:t>zavazuje</w:t>
      </w:r>
      <w:r w:rsidR="00143482">
        <w:t xml:space="preserve"> s </w:t>
      </w:r>
      <w:r>
        <w:t>těmito poddodavateli uzavřít smlouvu zajišťující dodržování práv</w:t>
      </w:r>
      <w:r w:rsidR="00143482">
        <w:t xml:space="preserve"> a </w:t>
      </w:r>
      <w:r>
        <w:t>povinností stanovených touto Smlouvou, zvláště pak povinnosti mlčenlivosti</w:t>
      </w:r>
      <w:r w:rsidR="00143482">
        <w:t xml:space="preserve"> a </w:t>
      </w:r>
      <w:r>
        <w:t>zajištění</w:t>
      </w:r>
      <w:r w:rsidR="00AB3DBB">
        <w:t xml:space="preserve"> </w:t>
      </w:r>
      <w:r>
        <w:t>bezpečnosti osobních údajů</w:t>
      </w:r>
      <w:r w:rsidR="00143482">
        <w:t xml:space="preserve"> a </w:t>
      </w:r>
      <w:r>
        <w:t>poskytnutí dostatečných záruk pro zavedení stejných</w:t>
      </w:r>
      <w:r w:rsidR="00AB3DBB">
        <w:t xml:space="preserve"> </w:t>
      </w:r>
      <w:r>
        <w:t>technických</w:t>
      </w:r>
      <w:r w:rsidR="00143482">
        <w:t xml:space="preserve"> a </w:t>
      </w:r>
      <w:r>
        <w:t>organizačních opatření poddodavatelem.</w:t>
      </w:r>
    </w:p>
    <w:p w14:paraId="5BF85E08" w14:textId="77777777" w:rsidR="005F7CEA" w:rsidRDefault="005F7CEA" w:rsidP="00AB3DBB">
      <w:pPr>
        <w:pStyle w:val="Text1-2"/>
      </w:pPr>
      <w:r>
        <w:t>Zhotovitel je povinen zohlednit povahu zpracování, být Objednateli nápomocen</w:t>
      </w:r>
      <w:r w:rsidR="00AB3DBB">
        <w:t xml:space="preserve"> </w:t>
      </w:r>
      <w:r>
        <w:t>prostřednictvím vhodných technických</w:t>
      </w:r>
      <w:r w:rsidR="00143482">
        <w:t xml:space="preserve"> a </w:t>
      </w:r>
      <w:r>
        <w:t>organizačních opatření pro splnění</w:t>
      </w:r>
      <w:r w:rsidR="00AB3DBB">
        <w:t xml:space="preserve"> </w:t>
      </w:r>
      <w:r>
        <w:t>Objednatelovy povinnosti reagovat na žádost</w:t>
      </w:r>
      <w:r w:rsidR="00143482">
        <w:t xml:space="preserve"> o </w:t>
      </w:r>
      <w:r>
        <w:t>výkon práv subjektů dle GDPR.</w:t>
      </w:r>
    </w:p>
    <w:p w14:paraId="623C4C72" w14:textId="77777777" w:rsidR="005F7CEA" w:rsidRDefault="005F7CEA" w:rsidP="00AB3DBB">
      <w:pPr>
        <w:pStyle w:val="Text1-2"/>
      </w:pPr>
      <w:r>
        <w:t>Zhotovitel je povinen být Objednateli nápomocen při zajišťování souladu</w:t>
      </w:r>
      <w:r w:rsidR="00143482">
        <w:t xml:space="preserve"> s </w:t>
      </w:r>
      <w:r>
        <w:t>povinnostmi podle článku 32 až 36 GDPR,</w:t>
      </w:r>
      <w:r w:rsidR="00143482">
        <w:t xml:space="preserve"> a </w:t>
      </w:r>
      <w:r>
        <w:t>to při zohlednění povahy zpracovaných</w:t>
      </w:r>
      <w:r w:rsidR="00AB3DBB">
        <w:t xml:space="preserve"> </w:t>
      </w:r>
      <w:r>
        <w:t>informací, jež má Zhotovitel</w:t>
      </w:r>
      <w:r w:rsidR="00143482">
        <w:t xml:space="preserve"> k </w:t>
      </w:r>
      <w:r>
        <w:t>dispozici. V případech, kdy povaha věcí vyžaduje</w:t>
      </w:r>
      <w:r w:rsidR="00AB3DBB">
        <w:t xml:space="preserve"> </w:t>
      </w:r>
      <w:r>
        <w:t>informování Objednatele ze strany Zhotovitele, informuje Zhotovitel Objednatele bez</w:t>
      </w:r>
      <w:r w:rsidR="00AB3DBB">
        <w:t xml:space="preserve"> </w:t>
      </w:r>
      <w:r>
        <w:t>zbytečného odkladu.</w:t>
      </w:r>
    </w:p>
    <w:p w14:paraId="3E4D8EB3" w14:textId="77777777" w:rsidR="00AB3DBB" w:rsidRDefault="005F7CEA" w:rsidP="005F7CEA">
      <w:pPr>
        <w:pStyle w:val="Text1-2"/>
      </w:pPr>
      <w:r>
        <w:t>Zhotovitel je povinen umožnit Objednateli</w:t>
      </w:r>
      <w:r w:rsidR="00143482">
        <w:t xml:space="preserve"> a </w:t>
      </w:r>
      <w:r>
        <w:t>jím pověřené osobě, během běžné</w:t>
      </w:r>
      <w:r w:rsidR="00AB3DBB">
        <w:t xml:space="preserve"> </w:t>
      </w:r>
      <w:r>
        <w:t>pracovní doby Zhotovitele, provést</w:t>
      </w:r>
      <w:r w:rsidR="00143482">
        <w:t xml:space="preserve"> v </w:t>
      </w:r>
      <w:r>
        <w:t>sídle Zhotovitele kontrolu dodržování povinností</w:t>
      </w:r>
      <w:r w:rsidR="00AB3DBB">
        <w:t xml:space="preserve"> </w:t>
      </w:r>
      <w:r>
        <w:t>týkajících se zpracování osobních údajů vyplývajících</w:t>
      </w:r>
      <w:r w:rsidR="00143482">
        <w:t xml:space="preserve"> z </w:t>
      </w:r>
      <w:r>
        <w:t>této Smlouvy,</w:t>
      </w:r>
      <w:r w:rsidR="00143482">
        <w:t xml:space="preserve"> a </w:t>
      </w:r>
      <w:r>
        <w:t>to</w:t>
      </w:r>
      <w:r w:rsidR="00143482">
        <w:t xml:space="preserve"> i </w:t>
      </w:r>
      <w:r>
        <w:t>po ukončení</w:t>
      </w:r>
      <w:r w:rsidR="00AB3DBB">
        <w:t xml:space="preserve"> </w:t>
      </w:r>
      <w:r>
        <w:t>stanovené doby zpracování, tj. po ukončení této Smlouvy,</w:t>
      </w:r>
      <w:r w:rsidR="00143482">
        <w:t xml:space="preserve"> a </w:t>
      </w:r>
      <w:r>
        <w:t>to do 3 měsíců od jejího</w:t>
      </w:r>
      <w:r w:rsidR="00AB3DBB">
        <w:t xml:space="preserve"> </w:t>
      </w:r>
      <w:r>
        <w:t>ukončení.</w:t>
      </w:r>
      <w:r w:rsidR="00AB3DBB">
        <w:t xml:space="preserve"> </w:t>
      </w:r>
    </w:p>
    <w:p w14:paraId="40684856" w14:textId="77777777" w:rsidR="00AB3DBB" w:rsidRDefault="005F7CEA" w:rsidP="005F7CEA">
      <w:pPr>
        <w:pStyle w:val="Text1-2"/>
      </w:pPr>
      <w:r>
        <w:t>Po ukončení zpracování osobních údajů podle této Smlouvy je Zhotovitel</w:t>
      </w:r>
      <w:r w:rsidR="00AB3DBB">
        <w:t xml:space="preserve"> </w:t>
      </w:r>
      <w:r>
        <w:t>povinen poskytnout Objednateli všechna zařízení obsahující osobní údaje, pokud je to</w:t>
      </w:r>
      <w:r w:rsidR="00AB3DBB">
        <w:t xml:space="preserve"> </w:t>
      </w:r>
      <w:r>
        <w:t>možné,</w:t>
      </w:r>
      <w:r w:rsidR="00143482">
        <w:t xml:space="preserve"> a </w:t>
      </w:r>
      <w:r>
        <w:t>vymazat všechny zpracovávané osobní údaje ze všech svých systémů nebo</w:t>
      </w:r>
      <w:r w:rsidR="00AB3DBB">
        <w:t xml:space="preserve"> </w:t>
      </w:r>
      <w:r>
        <w:t>databází, včetně vymazání všech záložních kopií,</w:t>
      </w:r>
      <w:r w:rsidR="00143482">
        <w:t xml:space="preserve"> s </w:t>
      </w:r>
      <w:r>
        <w:t>výjimkou kdy uchovávání vyžadují</w:t>
      </w:r>
      <w:r w:rsidR="00AB3DBB">
        <w:t xml:space="preserve"> </w:t>
      </w:r>
      <w:r>
        <w:t>právní předpisy, nebo</w:t>
      </w:r>
      <w:r w:rsidR="00143482">
        <w:t xml:space="preserve"> k </w:t>
      </w:r>
      <w:r>
        <w:t>tomu dal písemný souhlas Objednatel.</w:t>
      </w:r>
      <w:r w:rsidR="00AB3DBB">
        <w:t xml:space="preserve"> </w:t>
      </w:r>
    </w:p>
    <w:p w14:paraId="7BABE6E0" w14:textId="77777777" w:rsidR="005F7CEA" w:rsidRDefault="005F7CEA" w:rsidP="005F7CEA">
      <w:pPr>
        <w:pStyle w:val="Text1-2"/>
      </w:pPr>
      <w:r>
        <w:t>V případě, že Zhotovitel zpracuje osobní údaje nad rámec vymezený Smlouvou</w:t>
      </w:r>
      <w:r w:rsidR="00AB3DBB">
        <w:t xml:space="preserve"> </w:t>
      </w:r>
      <w:r>
        <w:t>nebo doloženými pokyny Objednatele, považuje se ve vztahu</w:t>
      </w:r>
      <w:r w:rsidR="00143482">
        <w:t xml:space="preserve"> k </w:t>
      </w:r>
      <w:r>
        <w:t>takovému zpracování</w:t>
      </w:r>
      <w:r w:rsidR="00AB3DBB">
        <w:t xml:space="preserve"> </w:t>
      </w:r>
      <w:r>
        <w:t>Zhotovitel za „správce“ ve smyslu GDPR.</w:t>
      </w:r>
    </w:p>
    <w:p w14:paraId="0CC52533" w14:textId="77777777" w:rsidR="005F7CEA" w:rsidRDefault="005F7CEA" w:rsidP="00AB3DBB">
      <w:pPr>
        <w:pStyle w:val="Nadpis1-1"/>
      </w:pPr>
      <w:bookmarkStart w:id="8" w:name="_Toc157966562"/>
      <w:r>
        <w:t>OPRÁVNĚNÉ OSOBY</w:t>
      </w:r>
      <w:bookmarkEnd w:id="8"/>
    </w:p>
    <w:p w14:paraId="0230D8E4" w14:textId="667487A9" w:rsidR="005F7CEA" w:rsidRDefault="005F7CEA" w:rsidP="005F7CEA">
      <w:pPr>
        <w:pStyle w:val="Text1-1"/>
      </w:pPr>
      <w:r>
        <w:t>Každá ze smluvních stran jmenuje oprávněnou osobu či osoby. Oprávněné osoby</w:t>
      </w:r>
      <w:r w:rsidR="00AB3DBB">
        <w:t xml:space="preserve"> </w:t>
      </w:r>
      <w:r>
        <w:t>budou zastupovat smluvní stranu</w:t>
      </w:r>
      <w:r w:rsidR="00143482">
        <w:t xml:space="preserve"> v </w:t>
      </w:r>
      <w:r>
        <w:t>záležitostech souvisejících</w:t>
      </w:r>
      <w:r w:rsidR="00143482">
        <w:t xml:space="preserve"> s </w:t>
      </w:r>
      <w:r>
        <w:t>plněním Smlouvy.</w:t>
      </w:r>
      <w:r w:rsidR="00AB3DBB">
        <w:t xml:space="preserve">  </w:t>
      </w:r>
      <w:r>
        <w:t>Oprávněné osoby uvedené</w:t>
      </w:r>
      <w:r w:rsidR="00143482">
        <w:t xml:space="preserve"> v </w:t>
      </w:r>
      <w:r>
        <w:t xml:space="preserve">příloze č. 6 </w:t>
      </w:r>
      <w:r w:rsidR="00105DA8">
        <w:t xml:space="preserve">Rámcové dohody </w:t>
      </w:r>
      <w:r>
        <w:t>nejsou oprávněny měnit Smlouvu</w:t>
      </w:r>
      <w:r w:rsidR="00AB3DBB">
        <w:t xml:space="preserve"> </w:t>
      </w:r>
      <w:r>
        <w:t>písemnými dodatky Smlouvy, pokud nejsou statutárními orgány smluvních stran nebo</w:t>
      </w:r>
      <w:r w:rsidR="00AB3DBB">
        <w:t xml:space="preserve"> </w:t>
      </w:r>
      <w:r>
        <w:t>osobami jinak zmocněnými</w:t>
      </w:r>
      <w:r w:rsidR="00143482">
        <w:t xml:space="preserve"> k </w:t>
      </w:r>
      <w:r>
        <w:t>jednání za smluvní stranu.</w:t>
      </w:r>
    </w:p>
    <w:p w14:paraId="26FD619F" w14:textId="176F69F8" w:rsidR="005F7CEA" w:rsidRDefault="00F50780" w:rsidP="005F7CEA">
      <w:pPr>
        <w:pStyle w:val="Text1-1"/>
      </w:pPr>
      <w:r w:rsidRPr="00055FC4">
        <w:t xml:space="preserve">Jména a kontaktní údaje oprávněných </w:t>
      </w:r>
      <w:r w:rsidR="00105DA8">
        <w:t xml:space="preserve">osob jsou uvedena v příloze č. </w:t>
      </w:r>
      <w:r w:rsidR="00755A48">
        <w:t>6</w:t>
      </w:r>
      <w:r w:rsidRPr="00055FC4">
        <w:t xml:space="preserve"> </w:t>
      </w:r>
      <w:r w:rsidR="00105DA8">
        <w:t>Rámcové dohody</w:t>
      </w:r>
      <w:r w:rsidRPr="00055FC4">
        <w:t xml:space="preserve">. Každá ze smluvních stran je oprávněna jednostranně změnit své oprávněné osoby,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Pr="00055FC4">
        <w:lastRenderedPageBreak/>
        <w:t>Smlouvy</w:t>
      </w:r>
      <w:r w:rsidR="00145905">
        <w:t xml:space="preserve"> nebo Rámcové dohody</w:t>
      </w:r>
      <w:r w:rsidRPr="00055FC4">
        <w:t xml:space="preserve">. Nezbytnou podmínkou pro změnu oprávněné osoby, prostřednictvím které Zhotovitel v zadávacím řízení prokazoval kvalifikaci, je, že Zhotovitel jako součást svého upozornění o změně oprávněné osoby předloží pro tuto novou oprávněnou osobu </w:t>
      </w:r>
      <w:r w:rsidRPr="005A7872">
        <w:t xml:space="preserve">kopie dokladů, jimiž v zadávacím řízení prokazoval kvalifikaci oprávněné osoby, a to ve stejném rozsahu. V případě, že si Objednatel vyžádá předložení originálů nebo úředně ověřených kopií dokladů dle předchozí věty, je Zhotovitel povinen </w:t>
      </w:r>
      <w:r>
        <w:t xml:space="preserve">doložit </w:t>
      </w:r>
      <w:r w:rsidRPr="005A7872">
        <w:t>tyto doklady nejpozději do dvou (2) pracovních dnů od žádosti Objednatele.</w:t>
      </w:r>
    </w:p>
    <w:p w14:paraId="6196CC7B" w14:textId="77777777" w:rsidR="00AB3DBB" w:rsidRDefault="005F7CEA" w:rsidP="005F7CEA">
      <w:pPr>
        <w:pStyle w:val="Text1-1"/>
      </w:pPr>
      <w:r>
        <w:t>Technický dozor stavebníka (TDS) nesmí provádět Zhotovitel ani osoba</w:t>
      </w:r>
      <w:r w:rsidR="00143482">
        <w:t xml:space="preserve"> s </w:t>
      </w:r>
      <w:r>
        <w:t>ním</w:t>
      </w:r>
      <w:r w:rsidR="00AB3DBB">
        <w:t xml:space="preserve"> </w:t>
      </w:r>
      <w:r>
        <w:t>propojená.</w:t>
      </w:r>
      <w:r w:rsidR="00AB3DBB">
        <w:t xml:space="preserve"> </w:t>
      </w:r>
    </w:p>
    <w:p w14:paraId="712F729B" w14:textId="77777777" w:rsidR="005F7CEA" w:rsidRDefault="005F7CEA" w:rsidP="00AB3DBB">
      <w:pPr>
        <w:pStyle w:val="Nadpis1-1"/>
      </w:pPr>
      <w:bookmarkStart w:id="9" w:name="_Toc157966563"/>
      <w:r>
        <w:t>PRACOVNÍCI ZHOTOVITELE</w:t>
      </w:r>
      <w:bookmarkEnd w:id="9"/>
    </w:p>
    <w:p w14:paraId="444CA20A" w14:textId="77777777" w:rsidR="005F7CEA" w:rsidRDefault="005F7CEA" w:rsidP="005F7CEA">
      <w:pPr>
        <w:pStyle w:val="Text1-1"/>
      </w:pPr>
      <w:r>
        <w:t>Během celého provádění Díla</w:t>
      </w:r>
      <w:r w:rsidR="00143482">
        <w:t xml:space="preserve"> a </w:t>
      </w:r>
      <w:r>
        <w:t>dále tak dlouho, jak to bude nutné pro splnění</w:t>
      </w:r>
      <w:r w:rsidR="00181DE6">
        <w:t xml:space="preserve"> </w:t>
      </w:r>
      <w:r>
        <w:t>povinností Zhotovitele dle Smlouvy, se Zhotovitel zavazuje zajistit veškerý nutný dozor</w:t>
      </w:r>
      <w:r w:rsidR="00181DE6">
        <w:t xml:space="preserve"> </w:t>
      </w:r>
      <w:r>
        <w:t>pro plánování, zajištění, řízení, inspekci</w:t>
      </w:r>
      <w:r w:rsidR="00143482">
        <w:t xml:space="preserve"> a </w:t>
      </w:r>
      <w:r>
        <w:t>zkoušení prací</w:t>
      </w:r>
      <w:r w:rsidR="00143482">
        <w:t xml:space="preserve"> v </w:t>
      </w:r>
      <w:r>
        <w:t>rámci provádění Díla. Níže</w:t>
      </w:r>
      <w:r w:rsidR="00181DE6">
        <w:t xml:space="preserve"> </w:t>
      </w:r>
      <w:r>
        <w:t>uvedená ujednání se obdobně vztahují</w:t>
      </w:r>
      <w:r w:rsidR="00143482">
        <w:t xml:space="preserve"> i </w:t>
      </w:r>
      <w:r>
        <w:t>na Poddodavatele</w:t>
      </w:r>
      <w:r w:rsidR="00143482">
        <w:t xml:space="preserve"> a </w:t>
      </w:r>
      <w:r>
        <w:t>jejich případné</w:t>
      </w:r>
      <w:r w:rsidR="00181DE6">
        <w:t xml:space="preserve"> </w:t>
      </w:r>
      <w:r>
        <w:t>zaměstnance. S ohledem na ust. § 1769 občanského zákoníku smluvní strany</w:t>
      </w:r>
      <w:r w:rsidR="00181DE6">
        <w:t xml:space="preserve"> </w:t>
      </w:r>
      <w:r>
        <w:t>prohlašují, že povinnosti Poddodavatelů dle tohoto článku nejsou sjednávány jako</w:t>
      </w:r>
      <w:r w:rsidR="00181DE6">
        <w:t xml:space="preserve"> </w:t>
      </w:r>
      <w:r>
        <w:t>plnění třetí osoby ve smyslu uvedeného zákonného ustanovení. Zhotovitel se zavazuje</w:t>
      </w:r>
      <w:r w:rsidR="00181DE6">
        <w:t xml:space="preserve"> </w:t>
      </w:r>
      <w:r>
        <w:t>zajistit plnění těchto povinností tak, že neuzavře smlouvu</w:t>
      </w:r>
      <w:r w:rsidR="00143482">
        <w:t xml:space="preserve"> s </w:t>
      </w:r>
      <w:r>
        <w:t>žádným Poddodavatelem,</w:t>
      </w:r>
      <w:r w:rsidR="00181DE6">
        <w:t xml:space="preserve"> </w:t>
      </w:r>
      <w:r>
        <w:t>který se</w:t>
      </w:r>
      <w:r w:rsidR="00143482">
        <w:t xml:space="preserve"> k </w:t>
      </w:r>
      <w:r>
        <w:t>těmto povinnostem nezaváže.</w:t>
      </w:r>
    </w:p>
    <w:p w14:paraId="4AF12BAE" w14:textId="77777777" w:rsidR="005F7CEA" w:rsidRDefault="005F7CEA" w:rsidP="005F7CEA">
      <w:pPr>
        <w:pStyle w:val="Text1-1"/>
      </w:pPr>
      <w:r>
        <w:t>Dozor bude vykonávat dostatečný počet osob majících dostatečnou znalost českého</w:t>
      </w:r>
      <w:r w:rsidR="00181DE6">
        <w:t xml:space="preserve"> </w:t>
      </w:r>
      <w:r>
        <w:t>jazyka</w:t>
      </w:r>
      <w:r w:rsidR="00143482">
        <w:t xml:space="preserve"> i </w:t>
      </w:r>
      <w:r>
        <w:t>činností, které mají být provedeny (včetně požadovaných metod</w:t>
      </w:r>
      <w:r w:rsidR="00143482">
        <w:t xml:space="preserve"> a </w:t>
      </w:r>
      <w:r>
        <w:t>technik,</w:t>
      </w:r>
      <w:r w:rsidR="00181DE6">
        <w:t xml:space="preserve"> </w:t>
      </w:r>
      <w:r>
        <w:t>rizik, která pravděpodobně mohou nastat,</w:t>
      </w:r>
      <w:r w:rsidR="00143482">
        <w:t xml:space="preserve"> a </w:t>
      </w:r>
      <w:r>
        <w:t>metod ochrany před nehodami) pro</w:t>
      </w:r>
      <w:r w:rsidR="00181DE6">
        <w:t xml:space="preserve"> </w:t>
      </w:r>
      <w:r>
        <w:t>uspokojivé</w:t>
      </w:r>
      <w:r w:rsidR="00143482">
        <w:t xml:space="preserve"> a </w:t>
      </w:r>
      <w:r>
        <w:t>bezpečné provádění Díla. Stavbyvedoucí</w:t>
      </w:r>
      <w:r w:rsidR="00143482">
        <w:t xml:space="preserve"> a </w:t>
      </w:r>
      <w:r>
        <w:t>zástupci stavbyvedoucího musí</w:t>
      </w:r>
      <w:r w:rsidR="00181DE6">
        <w:t xml:space="preserve"> </w:t>
      </w:r>
      <w:r>
        <w:t>mít takovou znalost českého jazyka umožňující operativní komunikaci</w:t>
      </w:r>
      <w:r w:rsidR="00143482">
        <w:t xml:space="preserve"> v </w:t>
      </w:r>
      <w:r>
        <w:t>českém jazyce,</w:t>
      </w:r>
      <w:r w:rsidR="00181DE6">
        <w:t xml:space="preserve"> </w:t>
      </w:r>
      <w:r>
        <w:t>případně je Zhotovitel povinen zajistit pro tyto účely na vlastní náklady překladatele či</w:t>
      </w:r>
      <w:r w:rsidR="00181DE6">
        <w:t xml:space="preserve"> </w:t>
      </w:r>
      <w:r>
        <w:t>tlumočníka ve lhůtách</w:t>
      </w:r>
      <w:r w:rsidR="00143482">
        <w:t xml:space="preserve"> a </w:t>
      </w:r>
      <w:r>
        <w:t>podle potřeby tak, aby nebylo narušeno provádění Díla.</w:t>
      </w:r>
    </w:p>
    <w:p w14:paraId="21258815" w14:textId="77777777" w:rsidR="005F7CEA" w:rsidRDefault="005F7CEA" w:rsidP="005F7CEA">
      <w:pPr>
        <w:pStyle w:val="Text1-1"/>
      </w:pPr>
      <w:r>
        <w:t>Pracovníci Zhotovitele budou přiměřeně kvalifikovaní, vyškolení</w:t>
      </w:r>
      <w:r w:rsidR="00143482">
        <w:t xml:space="preserve"> a </w:t>
      </w:r>
      <w:r>
        <w:t>zkušení pro své</w:t>
      </w:r>
      <w:r w:rsidR="00181DE6">
        <w:t xml:space="preserve"> </w:t>
      </w:r>
      <w:r>
        <w:t>řemeslo nebo povolání. Zhotovitel se zavazuje odvolat</w:t>
      </w:r>
      <w:r w:rsidR="00143482">
        <w:t xml:space="preserve"> z </w:t>
      </w:r>
      <w:r>
        <w:t>prací na provádění Díla na</w:t>
      </w:r>
      <w:r w:rsidR="00181DE6">
        <w:t xml:space="preserve"> </w:t>
      </w:r>
      <w:r>
        <w:t>odůvodněnou žádost TDS kteroukoliv osobu zaměstnanou na Staveništi nebo při</w:t>
      </w:r>
      <w:r w:rsidR="00181DE6">
        <w:t xml:space="preserve"> </w:t>
      </w:r>
      <w:r>
        <w:t>provádění Díla, která podle mínění TDS:</w:t>
      </w:r>
    </w:p>
    <w:p w14:paraId="37E24740" w14:textId="77777777" w:rsidR="005F7CEA" w:rsidRDefault="005F7CEA" w:rsidP="00181DE6">
      <w:pPr>
        <w:pStyle w:val="Text1-2"/>
      </w:pPr>
      <w:r>
        <w:t>si trvale nesprávně počíná nebo je nedbalá,</w:t>
      </w:r>
    </w:p>
    <w:p w14:paraId="7ED42FDF" w14:textId="77777777" w:rsidR="005F7CEA" w:rsidRDefault="005F7CEA" w:rsidP="00181DE6">
      <w:pPr>
        <w:pStyle w:val="Text1-2"/>
      </w:pPr>
      <w:r>
        <w:t>plní své povinnosti nekompetentně nebo nedbale,</w:t>
      </w:r>
    </w:p>
    <w:p w14:paraId="2D3D851C" w14:textId="77777777" w:rsidR="005F7CEA" w:rsidRDefault="005F7CEA" w:rsidP="00181DE6">
      <w:pPr>
        <w:pStyle w:val="Text1-2"/>
      </w:pPr>
      <w:r>
        <w:t>neplní některé povinnosti vyplývající ze Smlouvy pro Zhotovitele, nebo</w:t>
      </w:r>
    </w:p>
    <w:p w14:paraId="2C2849D5" w14:textId="77777777" w:rsidR="005F7CEA" w:rsidRDefault="005F7CEA" w:rsidP="00181DE6">
      <w:pPr>
        <w:pStyle w:val="Text1-2"/>
      </w:pPr>
      <w:r>
        <w:t>trvale se chová tak, že to ohrožuje bezpečnost, zdraví nebo ochranu životního</w:t>
      </w:r>
      <w:r w:rsidR="00181DE6">
        <w:t xml:space="preserve"> </w:t>
      </w:r>
      <w:r>
        <w:t>prostředí.</w:t>
      </w:r>
    </w:p>
    <w:p w14:paraId="20A52EDF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případech, kdy je třeba nahradit osoby odvolané TDS, nahradit</w:t>
      </w:r>
      <w:r w:rsidR="00181DE6">
        <w:t xml:space="preserve"> </w:t>
      </w:r>
      <w:r>
        <w:t>odvolané osoby osobami, které jsou přiměřeně kvalifikované, vyškolené, zkušené pro</w:t>
      </w:r>
      <w:r w:rsidR="00181DE6">
        <w:t xml:space="preserve"> </w:t>
      </w:r>
      <w:r>
        <w:t>své řemeslo nebo povolání</w:t>
      </w:r>
      <w:r w:rsidR="00143482">
        <w:t xml:space="preserve"> a </w:t>
      </w:r>
      <w:r>
        <w:t>splní požadovanou kvalifikaci dle Zadávací dokumentace,</w:t>
      </w:r>
      <w:r w:rsidR="00181DE6">
        <w:t xml:space="preserve"> </w:t>
      </w:r>
      <w:r>
        <w:t>pokud byla stanovena.</w:t>
      </w:r>
    </w:p>
    <w:p w14:paraId="7C03E737" w14:textId="77777777" w:rsidR="00181DE6" w:rsidRDefault="005F7CEA" w:rsidP="005F7CEA">
      <w:pPr>
        <w:pStyle w:val="Text1-1"/>
      </w:pPr>
      <w:r>
        <w:t>Zhotovitel se zavazuje zajistit, že veškeré jeho činnosti na železniční dopravní cestě</w:t>
      </w:r>
      <w:r w:rsidR="00181DE6">
        <w:t xml:space="preserve"> </w:t>
      </w:r>
      <w:r>
        <w:t>budou prováděny pod přímým</w:t>
      </w:r>
      <w:r w:rsidR="00143482">
        <w:t xml:space="preserve"> a </w:t>
      </w:r>
      <w:r>
        <w:t>trvalým vedením odpovídajícího počtu odborně</w:t>
      </w:r>
      <w:r w:rsidR="00143482">
        <w:t xml:space="preserve"> a </w:t>
      </w:r>
      <w:r>
        <w:t>zdravotně způsobilých zaměstnanců</w:t>
      </w:r>
      <w:r w:rsidR="00143482">
        <w:t xml:space="preserve"> a </w:t>
      </w:r>
      <w:r>
        <w:t>zaměstnanců Poddodavatelů. Tito zaměstnanci</w:t>
      </w:r>
      <w:r w:rsidR="00181DE6">
        <w:t xml:space="preserve"> </w:t>
      </w:r>
      <w:r>
        <w:t>(vedoucí zaměstnanci) budou povinni se na vyzvání prokázat platnými doklady</w:t>
      </w:r>
      <w:r w:rsidR="00181DE6">
        <w:t xml:space="preserve"> </w:t>
      </w:r>
      <w:r>
        <w:t>způsobilosti všem oprávněným zaměstnancům Objednatele, Koordinátorovi BOZP</w:t>
      </w:r>
      <w:r w:rsidR="00143482">
        <w:t xml:space="preserve"> a </w:t>
      </w:r>
      <w:r>
        <w:t>zaměstnancům příslušných veřejných orgánů.</w:t>
      </w:r>
      <w:r w:rsidR="00181DE6">
        <w:t xml:space="preserve"> </w:t>
      </w:r>
    </w:p>
    <w:p w14:paraId="3CCA30C0" w14:textId="77777777" w:rsidR="005F7CEA" w:rsidRPr="00674EA8" w:rsidRDefault="005F7CEA" w:rsidP="005F7CEA">
      <w:pPr>
        <w:pStyle w:val="Text1-1"/>
      </w:pPr>
      <w:r>
        <w:t>Zhotovitel se dále</w:t>
      </w:r>
      <w:r w:rsidR="00143482">
        <w:t xml:space="preserve"> v </w:t>
      </w:r>
      <w:r>
        <w:t>souladu</w:t>
      </w:r>
      <w:r w:rsidR="00143482">
        <w:t xml:space="preserve"> s </w:t>
      </w:r>
      <w:r>
        <w:t>příslušným Interním předpisem Objednatele zavazuje</w:t>
      </w:r>
      <w:r w:rsidR="00181DE6">
        <w:t xml:space="preserve"> </w:t>
      </w:r>
      <w:r>
        <w:t>zajistit, že všichni jeho zaměstnanci nebo zaměstnanci jeho Poddodavatelů, kteří</w:t>
      </w:r>
      <w:r w:rsidR="00181DE6">
        <w:t xml:space="preserve"> </w:t>
      </w:r>
      <w:r>
        <w:t>budou vykonávat vedoucí práce (tj. vystupovat jako vedoucí zaměstnanci), budou mít</w:t>
      </w:r>
      <w:r w:rsidR="00181DE6">
        <w:t xml:space="preserve"> </w:t>
      </w:r>
      <w:r>
        <w:t>platné doklady způsobilosti, které budou tyto zaměstnance opravňovat provádět</w:t>
      </w:r>
      <w:r w:rsidR="00181DE6">
        <w:t xml:space="preserve"> </w:t>
      </w:r>
      <w:r>
        <w:t>činnosti na železniční dopravní cestě (tj. doklady</w:t>
      </w:r>
      <w:r w:rsidR="00143482">
        <w:t xml:space="preserve"> o </w:t>
      </w:r>
      <w:r>
        <w:t>odborné způsobilosti, vydané na</w:t>
      </w:r>
      <w:r w:rsidR="00181DE6">
        <w:t xml:space="preserve"> </w:t>
      </w:r>
      <w:r>
        <w:t>základě zmocnění dle § 22 zákona č. 266/1994 Sb.,</w:t>
      </w:r>
      <w:r w:rsidR="00143482">
        <w:t xml:space="preserve"> o </w:t>
      </w:r>
      <w:r>
        <w:t>dráhách, ve znění pozdějších</w:t>
      </w:r>
      <w:r w:rsidR="00181DE6">
        <w:t xml:space="preserve"> </w:t>
      </w:r>
      <w:r>
        <w:t>předpisů; ověření zdravotní způsobilosti</w:t>
      </w:r>
      <w:r w:rsidR="00143482">
        <w:t xml:space="preserve"> a </w:t>
      </w:r>
      <w:r>
        <w:t>proškolení</w:t>
      </w:r>
      <w:r w:rsidR="00143482">
        <w:t xml:space="preserve"> z </w:t>
      </w:r>
      <w:r>
        <w:t>bezpečnostních předpisů.</w:t>
      </w:r>
      <w:r w:rsidR="00181DE6">
        <w:t xml:space="preserve"> </w:t>
      </w:r>
      <w:r>
        <w:t>Odbornou způsobilost musí Zhotovitel prokázat způsobem</w:t>
      </w:r>
      <w:r w:rsidR="00143482">
        <w:t xml:space="preserve"> a v </w:t>
      </w:r>
      <w:r>
        <w:t>rozsahu stanoveném</w:t>
      </w:r>
      <w:r w:rsidR="00181DE6">
        <w:t xml:space="preserve"> </w:t>
      </w:r>
      <w:r>
        <w:t xml:space="preserve">předpisem </w:t>
      </w:r>
      <w:r>
        <w:lastRenderedPageBreak/>
        <w:t>SŽDC Zam1</w:t>
      </w:r>
      <w:r w:rsidR="00143482">
        <w:t xml:space="preserve"> o </w:t>
      </w:r>
      <w:r w:rsidRPr="00674EA8">
        <w:t>odborné způsobilosti</w:t>
      </w:r>
      <w:r w:rsidR="00143482" w:rsidRPr="00674EA8">
        <w:t xml:space="preserve"> a </w:t>
      </w:r>
      <w:r w:rsidRPr="00674EA8">
        <w:t>znalosti osob při provozování dráhy</w:t>
      </w:r>
      <w:r w:rsidR="00143482" w:rsidRPr="00674EA8">
        <w:t xml:space="preserve"> a </w:t>
      </w:r>
      <w:r w:rsidRPr="00674EA8">
        <w:t xml:space="preserve">drážní dopravy, vydaného pod č.j.: </w:t>
      </w:r>
      <w:r w:rsidR="002367AF" w:rsidRPr="00674EA8">
        <w:t xml:space="preserve">76107/2019-SŽDC-GŘ-010 z 18.12.2019 s účinností od 1.1.2020 </w:t>
      </w:r>
      <w:r w:rsidR="00143482" w:rsidRPr="00674EA8">
        <w:t>v </w:t>
      </w:r>
      <w:r w:rsidRPr="00674EA8">
        <w:t>platném znění).</w:t>
      </w:r>
    </w:p>
    <w:p w14:paraId="33BD14AF" w14:textId="559E9814" w:rsidR="005F7CEA" w:rsidRDefault="005F7CEA" w:rsidP="005F7CEA">
      <w:pPr>
        <w:pStyle w:val="Text1-1"/>
      </w:pPr>
      <w:r>
        <w:t>Zhotovitel je dále povinen zajistit odbornou způsobilost</w:t>
      </w:r>
      <w:r w:rsidR="00143482">
        <w:t xml:space="preserve"> u </w:t>
      </w:r>
      <w:r>
        <w:t>příslušných specialistů (na</w:t>
      </w:r>
      <w:r w:rsidR="00181DE6">
        <w:t xml:space="preserve"> </w:t>
      </w:r>
      <w:r>
        <w:t>zabezpečovací zařízení, na sdělovací zařízení)</w:t>
      </w:r>
      <w:r w:rsidR="00143482">
        <w:t xml:space="preserve"> a </w:t>
      </w:r>
      <w:r>
        <w:t>na žádost Objednatele doložit</w:t>
      </w:r>
      <w:r w:rsidR="00181DE6">
        <w:t xml:space="preserve"> </w:t>
      </w:r>
      <w:r>
        <w:t>osvědčení</w:t>
      </w:r>
      <w:r w:rsidR="00143482">
        <w:t xml:space="preserve"> o </w:t>
      </w:r>
      <w:r>
        <w:t>odborné způsobilosti</w:t>
      </w:r>
      <w:r w:rsidR="00143482">
        <w:t xml:space="preserve"> v </w:t>
      </w:r>
      <w:r>
        <w:t xml:space="preserve">elektrotechnice </w:t>
      </w:r>
      <w:r w:rsidR="00B42185">
        <w:t>zákona č. 250/2021 Sb.,</w:t>
      </w:r>
      <w:r w:rsidR="00B42185" w:rsidRPr="002E2E8A">
        <w:t xml:space="preserve"> </w:t>
      </w:r>
      <w:r w:rsidR="00B42185">
        <w:t xml:space="preserve">o bezpečnosti práce v souvislosti s provozem vyhrazených technických zařízení a o změně souvisejících zákonů a dle § 7 nařízení vlády č. 194/2022 Sb., </w:t>
      </w:r>
      <w:r w:rsidR="00B42185" w:rsidRPr="00A42396">
        <w:t>o požadavcích na odbornou způsobilost k výkonu činnosti na elektrických zařízeních a na odbornou způsobilost v elektrotechnice</w:t>
      </w:r>
      <w:r>
        <w:t>;</w:t>
      </w:r>
      <w:r w:rsidR="00143482">
        <w:t xml:space="preserve"> a u </w:t>
      </w:r>
      <w:r>
        <w:t>příslušných</w:t>
      </w:r>
      <w:r w:rsidR="00181DE6">
        <w:t xml:space="preserve"> </w:t>
      </w:r>
      <w:r>
        <w:t>specialistů (na trakční vedení, na silnoproudou technologii, na elektrotechnická</w:t>
      </w:r>
      <w:r w:rsidR="00181DE6">
        <w:t xml:space="preserve"> </w:t>
      </w:r>
      <w:r>
        <w:t xml:space="preserve">zařízení) vedle osvědčení dle § </w:t>
      </w:r>
      <w:r w:rsidR="00B42185">
        <w:t>7 nařízení vlády č. 194/2022</w:t>
      </w:r>
      <w:r>
        <w:t>Sb.</w:t>
      </w:r>
      <w:r w:rsidR="00143482">
        <w:t xml:space="preserve"> i </w:t>
      </w:r>
      <w:r>
        <w:t>osvědčení</w:t>
      </w:r>
      <w:r w:rsidR="00143482">
        <w:t xml:space="preserve"> o </w:t>
      </w:r>
      <w:r>
        <w:t>zkoušce pro osobu</w:t>
      </w:r>
      <w:r w:rsidR="00181DE6">
        <w:t xml:space="preserve"> </w:t>
      </w:r>
      <w:r>
        <w:t>znalou</w:t>
      </w:r>
      <w:r w:rsidR="00143482">
        <w:t xml:space="preserve"> s </w:t>
      </w:r>
      <w:r>
        <w:t xml:space="preserve">vyšší kvalifikací dle </w:t>
      </w:r>
      <w:r w:rsidR="00B42185">
        <w:t>vyhlášky</w:t>
      </w:r>
      <w:r>
        <w:t>. č. 100/1995 Sb., řád určených technických zařízení,</w:t>
      </w:r>
      <w:r w:rsidR="00181DE6">
        <w:t xml:space="preserve"> </w:t>
      </w:r>
      <w:r>
        <w:t>ve znění pozdějších předpisů, přílohy č. 4, bodu 8 písm. c), tj. pro projektování</w:t>
      </w:r>
      <w:r w:rsidR="00181DE6">
        <w:t xml:space="preserve"> </w:t>
      </w:r>
      <w:r>
        <w:t>elektrických zařízení.</w:t>
      </w:r>
    </w:p>
    <w:p w14:paraId="77CF5CBB" w14:textId="0001D8A0" w:rsidR="00181DE6" w:rsidRPr="00674EA8" w:rsidRDefault="005F7CEA" w:rsidP="005F7CEA">
      <w:pPr>
        <w:pStyle w:val="Text1-1"/>
      </w:pPr>
      <w:r>
        <w:t xml:space="preserve">Doklady způsobilosti </w:t>
      </w:r>
      <w:r w:rsidRPr="00C475ED">
        <w:t xml:space="preserve">se </w:t>
      </w:r>
      <w:r>
        <w:t xml:space="preserve">Zhotovitel zavazuje Objednateli doložit </w:t>
      </w:r>
      <w:r w:rsidR="00283B13">
        <w:t>při předání staveniště</w:t>
      </w:r>
      <w:r w:rsidR="00283B13" w:rsidDel="00283B13">
        <w:t xml:space="preserve"> </w:t>
      </w:r>
      <w:r w:rsidR="00143482">
        <w:t>a </w:t>
      </w:r>
      <w:r>
        <w:t>při jakékoliv změně se zavazuje</w:t>
      </w:r>
      <w:r w:rsidR="00143482">
        <w:t xml:space="preserve"> k </w:t>
      </w:r>
      <w:r>
        <w:t>bezodkladnému</w:t>
      </w:r>
      <w:r w:rsidR="00181DE6">
        <w:t xml:space="preserve"> </w:t>
      </w:r>
      <w:r>
        <w:t xml:space="preserve">předložení předmětných dokladů </w:t>
      </w:r>
      <w:r w:rsidRPr="00C475ED">
        <w:t>způsobilos</w:t>
      </w:r>
      <w:r w:rsidR="0065466C" w:rsidRPr="00C475ED">
        <w:t>ti (originálů nebo ověřených kopií).</w:t>
      </w:r>
      <w:r w:rsidRPr="00C475ED">
        <w:t xml:space="preserve"> Do doby doložení uvedených</w:t>
      </w:r>
      <w:r w:rsidR="00181DE6" w:rsidRPr="00C475ED">
        <w:t xml:space="preserve"> </w:t>
      </w:r>
      <w:r w:rsidRPr="00C475ED">
        <w:t>dokladů Objednate</w:t>
      </w:r>
      <w:r>
        <w:t>li, nemůže Zhotovitel provádět práce na provozované železniční</w:t>
      </w:r>
      <w:r w:rsidR="00181DE6">
        <w:t xml:space="preserve"> </w:t>
      </w:r>
      <w:r>
        <w:t>dopravní cestě.</w:t>
      </w:r>
      <w:r w:rsidR="00283B13">
        <w:t xml:space="preserve"> </w:t>
      </w:r>
      <w:r w:rsidR="00105DA8" w:rsidRPr="00061719">
        <w:t>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</w:t>
      </w:r>
    </w:p>
    <w:p w14:paraId="692565FF" w14:textId="142B3882" w:rsidR="00181DE6" w:rsidRPr="00674EA8" w:rsidRDefault="005F7CEA" w:rsidP="005F7CEA">
      <w:pPr>
        <w:pStyle w:val="Text1-1"/>
      </w:pPr>
      <w:r w:rsidRPr="00674EA8">
        <w:t>Zhotovitel se zavazuje</w:t>
      </w:r>
      <w:r w:rsidR="00143482" w:rsidRPr="00674EA8">
        <w:t xml:space="preserve"> v </w:t>
      </w:r>
      <w:r w:rsidRPr="00674EA8">
        <w:t>souladu</w:t>
      </w:r>
      <w:r w:rsidR="00143482" w:rsidRPr="00674EA8">
        <w:t xml:space="preserve"> s </w:t>
      </w:r>
      <w:r w:rsidRPr="00674EA8">
        <w:t>obecně závaznými právními předpisy</w:t>
      </w:r>
      <w:r w:rsidR="00143482" w:rsidRPr="00674EA8">
        <w:t xml:space="preserve"> a </w:t>
      </w:r>
      <w:r w:rsidRPr="00674EA8">
        <w:t>příslušnými</w:t>
      </w:r>
      <w:r w:rsidR="00181DE6" w:rsidRPr="00674EA8">
        <w:t xml:space="preserve"> </w:t>
      </w:r>
      <w:r w:rsidRPr="00674EA8">
        <w:t>Interními předpisy Objednatele, zejména Předpisem SŽDC Ob 1díl II „Vydávání</w:t>
      </w:r>
      <w:r w:rsidR="00181DE6" w:rsidRPr="00674EA8">
        <w:t xml:space="preserve"> </w:t>
      </w:r>
      <w:r w:rsidRPr="00674EA8">
        <w:t>povolení ke vstupu do míst veřejnosti nepřístupných. Průkaz pro cizí subjekt“,</w:t>
      </w:r>
      <w:r w:rsidR="00181DE6" w:rsidRPr="00674EA8">
        <w:t xml:space="preserve"> </w:t>
      </w:r>
      <w:r w:rsidRPr="00674EA8">
        <w:t xml:space="preserve">schválený GŘ SŽDC dne </w:t>
      </w:r>
      <w:r w:rsidR="004C1730" w:rsidRPr="00674EA8">
        <w:t>26.3.2019 pod č.j.10583/2019-GŘ-030 s účinností od 1.4.2019,</w:t>
      </w:r>
      <w:r w:rsidR="00143482" w:rsidRPr="00674EA8">
        <w:t xml:space="preserve"> v </w:t>
      </w:r>
      <w:r w:rsidRPr="00674EA8">
        <w:t>platném znění zajistit, aby všechny fyzické osoby, které se budou při provádění Díla</w:t>
      </w:r>
      <w:r w:rsidR="00181DE6" w:rsidRPr="00674EA8">
        <w:t xml:space="preserve"> </w:t>
      </w:r>
      <w:r w:rsidRPr="00674EA8">
        <w:t>pohybovat na dráze nebo</w:t>
      </w:r>
      <w:r w:rsidR="00143482" w:rsidRPr="00674EA8">
        <w:t xml:space="preserve"> v </w:t>
      </w:r>
      <w:r w:rsidRPr="00674EA8">
        <w:t>obvodu dráhy na místech veřejnosti nepřístupných, měly</w:t>
      </w:r>
      <w:r w:rsidR="00181DE6" w:rsidRPr="00674EA8">
        <w:t xml:space="preserve"> </w:t>
      </w:r>
      <w:r w:rsidRPr="00674EA8">
        <w:t>povolení pro vstup do těchto prostor. Subjektem vydávajícím předmětná povolení pro</w:t>
      </w:r>
      <w:r w:rsidR="00181DE6" w:rsidRPr="00674EA8">
        <w:t xml:space="preserve"> </w:t>
      </w:r>
      <w:r w:rsidRPr="00674EA8">
        <w:t>vstup je odbor bezpečnosti Objednatele. Kontaktní elektronická adresa pro podávání</w:t>
      </w:r>
      <w:r w:rsidR="00181DE6" w:rsidRPr="00674EA8">
        <w:t xml:space="preserve"> </w:t>
      </w:r>
      <w:r w:rsidRPr="00674EA8">
        <w:t>žádostí</w:t>
      </w:r>
      <w:r w:rsidR="00143482" w:rsidRPr="00674EA8">
        <w:t xml:space="preserve"> a </w:t>
      </w:r>
      <w:r w:rsidRPr="00674EA8">
        <w:t>pro oznamování změn</w:t>
      </w:r>
      <w:r w:rsidR="00143482" w:rsidRPr="00674EA8">
        <w:t xml:space="preserve"> a </w:t>
      </w:r>
      <w:r w:rsidRPr="00674EA8">
        <w:t>ztrát je:</w:t>
      </w:r>
      <w:r w:rsidR="002367AF" w:rsidRPr="00674EA8">
        <w:t xml:space="preserve"> prukazy</w:t>
      </w:r>
      <w:r w:rsidRPr="00674EA8">
        <w:t>@</w:t>
      </w:r>
      <w:r w:rsidR="00523681" w:rsidRPr="00311BA9">
        <w:t>spravazeleznic</w:t>
      </w:r>
      <w:r w:rsidRPr="00311BA9">
        <w:t xml:space="preserve">.cz. </w:t>
      </w:r>
      <w:r w:rsidRPr="00674EA8">
        <w:t>Příslušné obecně závazné</w:t>
      </w:r>
      <w:r w:rsidR="00181DE6" w:rsidRPr="00674EA8">
        <w:t xml:space="preserve"> </w:t>
      </w:r>
      <w:r w:rsidRPr="00674EA8">
        <w:t>právní předpisy</w:t>
      </w:r>
      <w:r w:rsidR="00143482" w:rsidRPr="00674EA8">
        <w:t xml:space="preserve"> a </w:t>
      </w:r>
      <w:r w:rsidRPr="00674EA8">
        <w:t>interní předpisy Objednatele, kterými je Zhotovitel povinen se řídit,</w:t>
      </w:r>
      <w:r w:rsidR="00181DE6" w:rsidRPr="00674EA8">
        <w:t xml:space="preserve"> </w:t>
      </w:r>
      <w:r w:rsidRPr="00674EA8">
        <w:t>jsou uvedeny</w:t>
      </w:r>
      <w:r w:rsidR="00143482" w:rsidRPr="00674EA8">
        <w:t xml:space="preserve"> v </w:t>
      </w:r>
      <w:r w:rsidRPr="00674EA8">
        <w:t>Obecných technických podmínkách.</w:t>
      </w:r>
      <w:r w:rsidR="00181DE6" w:rsidRPr="00674EA8">
        <w:t xml:space="preserve"> </w:t>
      </w:r>
    </w:p>
    <w:p w14:paraId="5AC6CF69" w14:textId="77777777" w:rsidR="00181DE6" w:rsidRDefault="005F7CEA" w:rsidP="005F7CEA">
      <w:pPr>
        <w:pStyle w:val="Text1-1"/>
      </w:pPr>
      <w:r w:rsidRPr="00674EA8">
        <w:t>Zhotovitel se zavazuje zajistit, že všechny fyzické nebo právnické osoby, které se</w:t>
      </w:r>
      <w:r w:rsidR="00181DE6" w:rsidRPr="00674EA8">
        <w:t xml:space="preserve"> </w:t>
      </w:r>
      <w:r w:rsidRPr="00674EA8">
        <w:t>budou podílet na provádění Díla</w:t>
      </w:r>
      <w:r w:rsidR="00143482" w:rsidRPr="00674EA8">
        <w:t xml:space="preserve"> a </w:t>
      </w:r>
      <w:r w:rsidRPr="00674EA8">
        <w:t>budou přitom provozovat drážní dopravu, budou</w:t>
      </w:r>
      <w:r w:rsidR="00181DE6" w:rsidRPr="00674EA8">
        <w:t xml:space="preserve"> </w:t>
      </w:r>
      <w:r w:rsidRPr="00674EA8">
        <w:t>mít</w:t>
      </w:r>
      <w:r w:rsidR="009051EB" w:rsidRPr="00674EA8">
        <w:t xml:space="preserve"> </w:t>
      </w:r>
      <w:r w:rsidR="00181DE6" w:rsidRPr="00674EA8">
        <w:t>p</w:t>
      </w:r>
      <w:r w:rsidRPr="00674EA8">
        <w:t>latnou licenci</w:t>
      </w:r>
      <w:r w:rsidR="00143482" w:rsidRPr="00674EA8">
        <w:t xml:space="preserve"> k </w:t>
      </w:r>
      <w:r w:rsidRPr="00674EA8">
        <w:t>provozování drážní dopravy, budou mít</w:t>
      </w:r>
      <w:r w:rsidR="00143482" w:rsidRPr="00674EA8">
        <w:t xml:space="preserve"> s </w:t>
      </w:r>
      <w:r w:rsidRPr="00674EA8">
        <w:t>příslušným</w:t>
      </w:r>
      <w:r w:rsidR="00181DE6" w:rsidRPr="00674EA8">
        <w:t xml:space="preserve"> </w:t>
      </w:r>
      <w:r w:rsidRPr="00674EA8">
        <w:t>provozovatelem dráhy uzavřenu smlouvu</w:t>
      </w:r>
      <w:r w:rsidR="00143482" w:rsidRPr="00674EA8">
        <w:t xml:space="preserve"> o </w:t>
      </w:r>
      <w:r w:rsidRPr="00674EA8">
        <w:t>provozování drážní dopravy</w:t>
      </w:r>
      <w:r w:rsidR="00143482" w:rsidRPr="00674EA8">
        <w:t xml:space="preserve"> a </w:t>
      </w:r>
      <w:r w:rsidRPr="00674EA8">
        <w:t>budou</w:t>
      </w:r>
      <w:r w:rsidR="00181DE6" w:rsidRPr="00674EA8">
        <w:t xml:space="preserve"> </w:t>
      </w:r>
      <w:r w:rsidRPr="00674EA8">
        <w:t>splňovat</w:t>
      </w:r>
      <w:r w:rsidR="00143482" w:rsidRPr="00674EA8">
        <w:t xml:space="preserve"> i </w:t>
      </w:r>
      <w:r w:rsidRPr="00674EA8">
        <w:t>další povinnosti vyžadované příslušnými ustanoveními obecně závazných</w:t>
      </w:r>
      <w:r w:rsidR="00181DE6" w:rsidRPr="00674EA8">
        <w:t xml:space="preserve"> </w:t>
      </w:r>
      <w:r w:rsidRPr="00674EA8">
        <w:t xml:space="preserve">právních předpisů. Zhotovitel se zavazuje před zahájením prací na provádění </w:t>
      </w:r>
      <w:r>
        <w:t>Díla dále</w:t>
      </w:r>
      <w:r w:rsidR="00181DE6">
        <w:t xml:space="preserve"> </w:t>
      </w:r>
      <w:r>
        <w:t>zajistit, že jeho zaměstnanci</w:t>
      </w:r>
      <w:r w:rsidR="00143482">
        <w:t xml:space="preserve"> a </w:t>
      </w:r>
      <w:r>
        <w:t>zaměstnanci jeho Poddodavatelů, kteří se budou podílet</w:t>
      </w:r>
      <w:r w:rsidR="00181DE6">
        <w:t xml:space="preserve"> </w:t>
      </w:r>
      <w:r>
        <w:t>na provozování</w:t>
      </w:r>
      <w:r w:rsidR="00143482">
        <w:t xml:space="preserve"> a </w:t>
      </w:r>
      <w:r>
        <w:t>organizování drážní dopravy, budou mít zdravotní</w:t>
      </w:r>
      <w:r w:rsidR="00143482">
        <w:t xml:space="preserve"> a </w:t>
      </w:r>
      <w:r>
        <w:t>odbornou</w:t>
      </w:r>
      <w:r w:rsidR="00181DE6">
        <w:t xml:space="preserve"> </w:t>
      </w:r>
      <w:r>
        <w:t>způsobilost vyžadovanou obecně závaznými právními předpisy</w:t>
      </w:r>
      <w:r w:rsidR="00143482">
        <w:t xml:space="preserve"> a </w:t>
      </w:r>
      <w:r>
        <w:t>příslušnými interními</w:t>
      </w:r>
      <w:r w:rsidR="00181DE6">
        <w:t xml:space="preserve"> </w:t>
      </w:r>
      <w:r>
        <w:t>předpisy Objednatele. Tuto skutečnost se Zhotovitel zavazuje Objednateli doložit před</w:t>
      </w:r>
      <w:r w:rsidR="00181DE6">
        <w:t xml:space="preserve"> </w:t>
      </w:r>
      <w:r>
        <w:t>zahájením prací na provádění Díla předložením kopií předmětných dokladů</w:t>
      </w:r>
      <w:r w:rsidR="00181DE6">
        <w:t xml:space="preserve"> </w:t>
      </w:r>
      <w:r>
        <w:t>způsobilosti, pokud tyto doklady již nepředložil dříve. Pokud doklady doložil, prokáže</w:t>
      </w:r>
      <w:r w:rsidR="00181DE6">
        <w:t xml:space="preserve"> </w:t>
      </w:r>
      <w:r>
        <w:t>na výzvu Objednatele bez zbytečného odkladu jejich aktualizaci.</w:t>
      </w:r>
      <w:r w:rsidR="00181DE6">
        <w:t xml:space="preserve"> </w:t>
      </w:r>
    </w:p>
    <w:p w14:paraId="180FDEF1" w14:textId="5027DB4B" w:rsidR="005F7CEA" w:rsidRPr="00073D8C" w:rsidRDefault="005F7CEA" w:rsidP="005F7CEA">
      <w:pPr>
        <w:pStyle w:val="Text1-1"/>
        <w:rPr>
          <w:strike/>
          <w:color w:val="FF0000"/>
        </w:rPr>
      </w:pPr>
      <w:r>
        <w:t>V případě zahraničních technických pracovníků</w:t>
      </w:r>
      <w:r w:rsidR="00143482">
        <w:t xml:space="preserve"> a </w:t>
      </w:r>
      <w:r>
        <w:t>pracovních sil, se Zhotovitel zavazuje</w:t>
      </w:r>
      <w:r w:rsidR="00181DE6">
        <w:t xml:space="preserve"> </w:t>
      </w:r>
      <w:r>
        <w:t>zajistit, aby jim byla udělena veškerá příslušná povolení</w:t>
      </w:r>
      <w:r w:rsidR="00143482">
        <w:t xml:space="preserve"> k </w:t>
      </w:r>
      <w:r>
        <w:t>pobytu</w:t>
      </w:r>
      <w:r w:rsidR="00143482">
        <w:t xml:space="preserve"> a </w:t>
      </w:r>
      <w:r>
        <w:t>pracovní povolení,</w:t>
      </w:r>
      <w:r w:rsidR="00181DE6">
        <w:t xml:space="preserve"> </w:t>
      </w:r>
      <w:r>
        <w:t xml:space="preserve">pokud jsou taková povolení podle českého právního řádu nezbytná. </w:t>
      </w:r>
    </w:p>
    <w:p w14:paraId="33E87754" w14:textId="61E01CC2" w:rsidR="00181DE6" w:rsidRPr="00674EA8" w:rsidRDefault="005F7CEA" w:rsidP="005F7CEA">
      <w:pPr>
        <w:pStyle w:val="Text1-1"/>
      </w:pPr>
      <w:r>
        <w:t>Zhotovitel se zavazuje seznámit všechny své zaměstnance</w:t>
      </w:r>
      <w:r w:rsidR="00143482">
        <w:t xml:space="preserve"> s </w:t>
      </w:r>
      <w:r>
        <w:t>povinností podrobit se</w:t>
      </w:r>
      <w:r w:rsidR="00181DE6">
        <w:t xml:space="preserve"> </w:t>
      </w:r>
      <w:r>
        <w:t>kontrole prováděné Objednatelem, zda nejsou pod vlivem alkoholu nebo návykové</w:t>
      </w:r>
      <w:r w:rsidR="00181DE6">
        <w:t xml:space="preserve"> </w:t>
      </w:r>
      <w:r>
        <w:t>látky. K povinnosti seznámit</w:t>
      </w:r>
      <w:r w:rsidR="00143482">
        <w:t xml:space="preserve"> s </w:t>
      </w:r>
      <w:r>
        <w:t>touto povinností své zaměstnance zaváže Zhotovitel</w:t>
      </w:r>
      <w:r w:rsidR="00143482">
        <w:t xml:space="preserve"> i </w:t>
      </w:r>
      <w:r>
        <w:t>své Poddodavatele. Kontrola bude prováděna dechovou zkouškou na přítomnost</w:t>
      </w:r>
      <w:r w:rsidR="00181DE6">
        <w:t xml:space="preserve"> </w:t>
      </w:r>
      <w:r>
        <w:t>alkoholu</w:t>
      </w:r>
      <w:r w:rsidR="00143482">
        <w:t xml:space="preserve"> a </w:t>
      </w:r>
      <w:r>
        <w:t>slinným testem na přítomnost návykových látek. Kontrola bude prováděna</w:t>
      </w:r>
      <w:r w:rsidR="00181DE6">
        <w:t xml:space="preserve"> </w:t>
      </w:r>
      <w:r>
        <w:t>prostřednictvím osob Objednatele, určených</w:t>
      </w:r>
      <w:r w:rsidR="00143482">
        <w:t xml:space="preserve"> v </w:t>
      </w:r>
      <w:r>
        <w:t>příloze č.</w:t>
      </w:r>
      <w:r w:rsidR="009051EB">
        <w:t> </w:t>
      </w:r>
      <w:r>
        <w:t xml:space="preserve">6 </w:t>
      </w:r>
      <w:r w:rsidR="00105DA8">
        <w:t>Rámcové dohody</w:t>
      </w:r>
      <w:r>
        <w:t>. Pozitivní výsledek</w:t>
      </w:r>
      <w:r w:rsidR="00181DE6">
        <w:t xml:space="preserve"> </w:t>
      </w:r>
      <w:r>
        <w:t xml:space="preserve">ověření </w:t>
      </w:r>
      <w:r w:rsidRPr="00674EA8">
        <w:t>bude neprodleně oznámen Zhotoviteli. Náklady na vyšetření</w:t>
      </w:r>
      <w:r w:rsidR="00143482" w:rsidRPr="00674EA8">
        <w:t xml:space="preserve"> v </w:t>
      </w:r>
      <w:r w:rsidRPr="00674EA8">
        <w:t>případě</w:t>
      </w:r>
      <w:r w:rsidR="00181DE6" w:rsidRPr="00674EA8">
        <w:t xml:space="preserve"> </w:t>
      </w:r>
      <w:r w:rsidRPr="00674EA8">
        <w:lastRenderedPageBreak/>
        <w:t>pozitivního výsledku hradí Zhotovitel. V případě pozitivního výsledku kontroly nesmí</w:t>
      </w:r>
      <w:r w:rsidR="00181DE6" w:rsidRPr="00674EA8">
        <w:t xml:space="preserve"> </w:t>
      </w:r>
      <w:r w:rsidRPr="00674EA8">
        <w:t>dotčená osoba Zhotovitele pokračovat ve vykonávané činnosti</w:t>
      </w:r>
      <w:r w:rsidR="00143482" w:rsidRPr="00674EA8">
        <w:t xml:space="preserve"> a </w:t>
      </w:r>
      <w:r w:rsidRPr="00674EA8">
        <w:t>bude jí odebrán</w:t>
      </w:r>
      <w:r w:rsidR="00181DE6" w:rsidRPr="00674EA8">
        <w:t xml:space="preserve"> </w:t>
      </w:r>
      <w:r w:rsidRPr="00674EA8">
        <w:t>„Průkaz ke vstupu do objektů</w:t>
      </w:r>
      <w:r w:rsidR="00143482" w:rsidRPr="00674EA8">
        <w:t xml:space="preserve"> a </w:t>
      </w:r>
      <w:r w:rsidRPr="00674EA8">
        <w:t>provozované železniční dopravní cesty “. Kontrola</w:t>
      </w:r>
      <w:r w:rsidR="00181DE6" w:rsidRPr="00674EA8">
        <w:t xml:space="preserve"> </w:t>
      </w:r>
      <w:r w:rsidRPr="00674EA8">
        <w:t xml:space="preserve">bude prováděna </w:t>
      </w:r>
      <w:r w:rsidR="003F451A" w:rsidRPr="00674EA8">
        <w:t>v souladu se směrnicí Objednatele</w:t>
      </w:r>
      <w:r w:rsidR="00E37902" w:rsidRPr="00674EA8">
        <w:t xml:space="preserve"> č.120</w:t>
      </w:r>
      <w:r w:rsidR="003F451A" w:rsidRPr="00674EA8">
        <w:t xml:space="preserve"> č.j.365</w:t>
      </w:r>
      <w:r w:rsidR="00706C16" w:rsidRPr="00674EA8">
        <w:t xml:space="preserve">03/2017-SŽDC-GŘ-010 z 3.11.2017 </w:t>
      </w:r>
      <w:r w:rsidRPr="00674EA8">
        <w:t xml:space="preserve">„Dodržování zákazu </w:t>
      </w:r>
      <w:r w:rsidR="003F451A" w:rsidRPr="00674EA8">
        <w:t xml:space="preserve">kouření, </w:t>
      </w:r>
      <w:r w:rsidRPr="00674EA8">
        <w:t>požívání alkoholických nápojů</w:t>
      </w:r>
      <w:r w:rsidR="00143482" w:rsidRPr="00674EA8">
        <w:t xml:space="preserve"> a </w:t>
      </w:r>
      <w:r w:rsidRPr="00674EA8">
        <w:t>užívání jiných návykových látek“</w:t>
      </w:r>
      <w:r w:rsidR="00143482" w:rsidRPr="00674EA8">
        <w:t xml:space="preserve"> v </w:t>
      </w:r>
      <w:r w:rsidRPr="00674EA8">
        <w:t>platném znění.</w:t>
      </w:r>
      <w:r w:rsidR="00181DE6" w:rsidRPr="00674EA8">
        <w:t xml:space="preserve"> </w:t>
      </w:r>
    </w:p>
    <w:p w14:paraId="783698B2" w14:textId="77777777" w:rsidR="005F7CEA" w:rsidRPr="00674EA8" w:rsidRDefault="005F7CEA" w:rsidP="00181DE6">
      <w:pPr>
        <w:pStyle w:val="Nadpis1-1"/>
      </w:pPr>
      <w:bookmarkStart w:id="10" w:name="_Toc157966564"/>
      <w:r w:rsidRPr="00674EA8">
        <w:t>PODDODAVATELÉ</w:t>
      </w:r>
      <w:bookmarkEnd w:id="10"/>
    </w:p>
    <w:p w14:paraId="618CD3EE" w14:textId="77777777" w:rsidR="005F7CEA" w:rsidRDefault="005F7CEA" w:rsidP="005F7CEA">
      <w:pPr>
        <w:pStyle w:val="Text1-1"/>
      </w:pPr>
      <w:r w:rsidRPr="00674EA8">
        <w:t>Pokud si Objednatel</w:t>
      </w:r>
      <w:r w:rsidR="00143482" w:rsidRPr="00674EA8">
        <w:t xml:space="preserve"> v </w:t>
      </w:r>
      <w:r w:rsidRPr="00674EA8">
        <w:t>Zadávací dokumentaci vyhradil požadavek, že určitá věcně</w:t>
      </w:r>
      <w:r w:rsidR="00181DE6" w:rsidRPr="00674EA8">
        <w:t xml:space="preserve"> </w:t>
      </w:r>
      <w:r w:rsidRPr="00674EA8">
        <w:t xml:space="preserve">vymezená část předmětu </w:t>
      </w:r>
      <w:r>
        <w:t>plnění nesmí být plněna Poddodavatelem, zavazuje se</w:t>
      </w:r>
      <w:r w:rsidR="00181DE6">
        <w:t xml:space="preserve"> </w:t>
      </w:r>
      <w:r>
        <w:t>Zhotovitel, že minimálně</w:t>
      </w:r>
      <w:r w:rsidR="00143482">
        <w:t xml:space="preserve"> v </w:t>
      </w:r>
      <w:r>
        <w:t>takto vymezeném rozsahu provede Dílo vlastními</w:t>
      </w:r>
      <w:r w:rsidR="00181DE6">
        <w:t xml:space="preserve"> </w:t>
      </w:r>
      <w:r>
        <w:t>prostředky</w:t>
      </w:r>
      <w:r w:rsidR="00143482">
        <w:t xml:space="preserve"> s </w:t>
      </w:r>
      <w:r>
        <w:t>tím, že zbývající rozsah prací je oprávněn realizovat prostřednictvím</w:t>
      </w:r>
      <w:r w:rsidR="00181DE6">
        <w:t xml:space="preserve"> </w:t>
      </w:r>
      <w:r>
        <w:t>poddodávek výlučně za podmínek stanovených ve Smlouvě.</w:t>
      </w:r>
    </w:p>
    <w:p w14:paraId="72AB479F" w14:textId="6DBC25E0" w:rsidR="00181DE6" w:rsidRDefault="005F7CEA" w:rsidP="005F7CEA">
      <w:pPr>
        <w:pStyle w:val="Text1-1"/>
      </w:pPr>
      <w:r>
        <w:t>Zhotovitel se zavazuje smluvně zajistit, že jím vybraný Poddodavatel svoji část plnění</w:t>
      </w:r>
      <w:r w:rsidR="00143482">
        <w:t xml:space="preserve"> v </w:t>
      </w:r>
      <w:r>
        <w:t>rámci provádění Díla provede osobně</w:t>
      </w:r>
      <w:r w:rsidR="00143482">
        <w:t xml:space="preserve"> a </w:t>
      </w:r>
      <w:r>
        <w:t>nepřevede ji na dalšího Poddodavatele ani ji ve</w:t>
      </w:r>
      <w:r w:rsidR="00181DE6">
        <w:t xml:space="preserve"> </w:t>
      </w:r>
      <w:r>
        <w:t>smyslu ust. § 2589 občanského zákoníku nenechá provést dalším Poddodavatelem pod</w:t>
      </w:r>
      <w:r w:rsidR="00181DE6">
        <w:t xml:space="preserve"> </w:t>
      </w:r>
      <w:r>
        <w:t>svým osobním vedením. S ohledem na ust. § 1769 občanského zákoníku smluvní</w:t>
      </w:r>
      <w:r w:rsidR="00181DE6">
        <w:t xml:space="preserve"> </w:t>
      </w:r>
      <w:r>
        <w:t>strany prohlašují, že tato povinnost Poddodavatele není sjednávána jako plnění třetí</w:t>
      </w:r>
      <w:r w:rsidR="00181DE6">
        <w:t xml:space="preserve"> </w:t>
      </w:r>
      <w:r>
        <w:t>osoby ve smyslu uvedeného zákonného ustanovení. Zhotovitel se zavazuje zajistit</w:t>
      </w:r>
      <w:r w:rsidR="00181DE6">
        <w:t xml:space="preserve"> </w:t>
      </w:r>
      <w:r>
        <w:t>plnění této povinnosti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této povinnosti nezaváže. Zhotovitel je oprávněn provádět prostřednictvím</w:t>
      </w:r>
      <w:r w:rsidR="00181DE6">
        <w:t xml:space="preserve"> </w:t>
      </w:r>
      <w:r>
        <w:t>Poddodavatele jen takové plnění Smlouvy, které je pro příslušného Poddodavatele</w:t>
      </w:r>
      <w:r w:rsidR="00181DE6">
        <w:t xml:space="preserve"> </w:t>
      </w:r>
      <w:r>
        <w:t>uvedeno</w:t>
      </w:r>
      <w:r w:rsidR="00143482">
        <w:t xml:space="preserve"> v </w:t>
      </w:r>
      <w:r>
        <w:t xml:space="preserve">příloze č. </w:t>
      </w:r>
      <w:r w:rsidR="00105DA8" w:rsidRPr="00061719">
        <w:t>4 Rámcové dohody</w:t>
      </w:r>
      <w:r>
        <w:t>.</w:t>
      </w:r>
      <w:r w:rsidR="00181DE6">
        <w:t xml:space="preserve"> </w:t>
      </w:r>
    </w:p>
    <w:p w14:paraId="2FE789C3" w14:textId="5D373BDA" w:rsidR="005F7CEA" w:rsidRDefault="007D53CE" w:rsidP="005F7CEA">
      <w:pPr>
        <w:pStyle w:val="Text1-1"/>
      </w:pPr>
      <w:r>
        <w:t>NEOBSAZENO</w:t>
      </w:r>
      <w:r w:rsidDel="0054038F">
        <w:t xml:space="preserve"> </w:t>
      </w:r>
    </w:p>
    <w:p w14:paraId="609CC000" w14:textId="77777777" w:rsidR="005F7CEA" w:rsidRDefault="005F7CEA" w:rsidP="005F7CEA">
      <w:pPr>
        <w:pStyle w:val="Text1-1"/>
      </w:pPr>
      <w:r>
        <w:t>Vlastními prostředky ve smyslu tohoto článku se rozumí, že Zhotovitel musí disponovat</w:t>
      </w:r>
      <w:r w:rsidR="006244DB">
        <w:t xml:space="preserve"> </w:t>
      </w:r>
      <w:r>
        <w:t>stroji</w:t>
      </w:r>
      <w:r w:rsidR="00143482">
        <w:t xml:space="preserve"> a </w:t>
      </w:r>
      <w:r>
        <w:t>zařízeními, materiály</w:t>
      </w:r>
      <w:r w:rsidR="00143482">
        <w:t xml:space="preserve"> a </w:t>
      </w:r>
      <w:r>
        <w:t>lidskými zdroji nezbytnými</w:t>
      </w:r>
      <w:r w:rsidR="00143482">
        <w:t xml:space="preserve"> k </w:t>
      </w:r>
      <w:r>
        <w:t>provedení příslušné Části</w:t>
      </w:r>
      <w:r w:rsidR="006244DB">
        <w:t xml:space="preserve"> </w:t>
      </w:r>
      <w:r>
        <w:t>Díla. Pod pojmem disponovat se pro účely tohoto článku rozumí, že Zhotovitel nebo</w:t>
      </w:r>
      <w:r w:rsidR="006244DB">
        <w:t xml:space="preserve"> </w:t>
      </w:r>
      <w:r>
        <w:t>osoby tvořící</w:t>
      </w:r>
      <w:r w:rsidR="00143482">
        <w:t xml:space="preserve"> s </w:t>
      </w:r>
      <w:r>
        <w:t>ním koncern (ve smyslu ust. § 79 zákona č. 90/2012 Sb.,</w:t>
      </w:r>
      <w:r w:rsidR="00143482">
        <w:t xml:space="preserve"> o </w:t>
      </w:r>
      <w:r>
        <w:t>obchodních</w:t>
      </w:r>
      <w:r w:rsidR="006244DB">
        <w:t xml:space="preserve"> </w:t>
      </w:r>
      <w:r>
        <w:t>společnostech</w:t>
      </w:r>
      <w:r w:rsidR="00143482">
        <w:t xml:space="preserve"> a </w:t>
      </w:r>
      <w:r>
        <w:t>družstvech ) mají stroje, zařízení</w:t>
      </w:r>
      <w:r w:rsidR="00143482">
        <w:t xml:space="preserve"> a </w:t>
      </w:r>
      <w:r>
        <w:t>materiály ve vlastnictví nebo jsou</w:t>
      </w:r>
      <w:r w:rsidR="006244DB">
        <w:t xml:space="preserve"> </w:t>
      </w:r>
      <w:r>
        <w:t>oprávněni</w:t>
      </w:r>
      <w:r w:rsidR="00143482">
        <w:t xml:space="preserve"> s </w:t>
      </w:r>
      <w:r>
        <w:t>nimi nakládat na základě jiného právního důvodu</w:t>
      </w:r>
      <w:r w:rsidR="00143482">
        <w:t xml:space="preserve"> a </w:t>
      </w:r>
      <w:r>
        <w:t>lidské zdroje má</w:t>
      </w:r>
      <w:r w:rsidR="006244DB">
        <w:t xml:space="preserve"> </w:t>
      </w:r>
      <w:r>
        <w:t>Zhotovitel zajištěné osobami, které jsou ke Zhotoviteli nebo osobám tvořícím se</w:t>
      </w:r>
      <w:r w:rsidR="006244DB">
        <w:t xml:space="preserve"> </w:t>
      </w:r>
      <w:r>
        <w:t>Zhotovitelem koncern</w:t>
      </w:r>
      <w:r w:rsidR="00143482">
        <w:t xml:space="preserve"> v </w:t>
      </w:r>
      <w:r>
        <w:t>pracovněprávním vztahu. Za práce provedené vlastními</w:t>
      </w:r>
      <w:r w:rsidR="006244DB">
        <w:t xml:space="preserve"> </w:t>
      </w:r>
      <w:r>
        <w:t>prostředky se považují</w:t>
      </w:r>
      <w:r w:rsidR="00143482">
        <w:t xml:space="preserve"> i </w:t>
      </w:r>
      <w:r>
        <w:t>práce provedené osobami, které společně se Zhotovitelem</w:t>
      </w:r>
      <w:r w:rsidR="006244DB">
        <w:t xml:space="preserve"> </w:t>
      </w:r>
      <w:r>
        <w:t>tvoří koncern. Příslušnost těchto osob ke koncernu musí Zhotovitel prokázat. Na osoby</w:t>
      </w:r>
      <w:r w:rsidR="006244DB">
        <w:t xml:space="preserve"> </w:t>
      </w:r>
      <w:r>
        <w:t>tvořící se Zhotovitelem koncern se přiměřeně vztahují povinnosti Poddodavatelů</w:t>
      </w:r>
      <w:r w:rsidR="00143482">
        <w:t xml:space="preserve"> a </w:t>
      </w:r>
      <w:r>
        <w:t>Zhotovitel je oprávněn užít při provádění Díla pouze těch členů koncernu, kteří se</w:t>
      </w:r>
      <w:r w:rsidR="00143482">
        <w:t xml:space="preserve"> k </w:t>
      </w:r>
      <w:r>
        <w:t>plnění takovýchto povinností zaváží stejným způsobem, jako Poddodavatelé.</w:t>
      </w:r>
    </w:p>
    <w:p w14:paraId="787EA8BF" w14:textId="77777777" w:rsidR="005F7CEA" w:rsidRDefault="005F7CEA" w:rsidP="005F7CEA">
      <w:pPr>
        <w:pStyle w:val="Text1-1"/>
      </w:pPr>
      <w:r>
        <w:t>Zhotovitel bude odpovídat za plnění všech svých Poddodavatelů</w:t>
      </w:r>
      <w:r w:rsidR="00143482">
        <w:t xml:space="preserve"> a </w:t>
      </w:r>
      <w:r>
        <w:t>škodu jimi</w:t>
      </w:r>
      <w:r w:rsidR="006244DB">
        <w:t xml:space="preserve"> </w:t>
      </w:r>
      <w:r>
        <w:t>způsobenou, stejně jako by šlo</w:t>
      </w:r>
      <w:r w:rsidR="00143482">
        <w:t xml:space="preserve"> o </w:t>
      </w:r>
      <w:r>
        <w:t>jednání Zhotovitele nebo jím způsobenou škodu.</w:t>
      </w:r>
      <w:r w:rsidR="006244DB">
        <w:t xml:space="preserve"> </w:t>
      </w:r>
      <w:r>
        <w:t>Pokud není stanoveno jinak:</w:t>
      </w:r>
    </w:p>
    <w:p w14:paraId="2E1CA50B" w14:textId="2B001095" w:rsidR="006244DB" w:rsidRDefault="005F7CEA" w:rsidP="006244DB">
      <w:pPr>
        <w:pStyle w:val="Text1-2"/>
      </w:pPr>
      <w:r>
        <w:t>Zhotovitel je bez dalšího oprávněn plnit pomocí Poddodavatelů, kteří jsou</w:t>
      </w:r>
      <w:r w:rsidR="006244DB">
        <w:t xml:space="preserve"> </w:t>
      </w:r>
      <w:r>
        <w:t>uvedeni</w:t>
      </w:r>
      <w:r w:rsidR="00143482">
        <w:t xml:space="preserve"> v </w:t>
      </w:r>
      <w:r>
        <w:t xml:space="preserve">příloze č. </w:t>
      </w:r>
      <w:r w:rsidR="00105DA8" w:rsidRPr="00061719">
        <w:t>4 Rámcové dohody</w:t>
      </w:r>
      <w:r>
        <w:t>,</w:t>
      </w:r>
      <w:r w:rsidR="00143482">
        <w:t xml:space="preserve"> a </w:t>
      </w:r>
      <w:r>
        <w:t>to</w:t>
      </w:r>
      <w:r w:rsidR="00143482">
        <w:t xml:space="preserve"> v </w:t>
      </w:r>
      <w:r>
        <w:t>rozsahu plnění tam uvedeném;</w:t>
      </w:r>
    </w:p>
    <w:p w14:paraId="1BF46200" w14:textId="1A2E9D35" w:rsidR="005F7CEA" w:rsidRDefault="00F50780" w:rsidP="006244DB">
      <w:pPr>
        <w:pStyle w:val="Text1-2"/>
      </w:pPr>
      <w:r>
        <w:t xml:space="preserve">Poddodavatelé uvedení v příloze č. </w:t>
      </w:r>
      <w:r w:rsidR="00105DA8" w:rsidRPr="00061719">
        <w:t>4 Rámcové dohody</w:t>
      </w:r>
      <w:r>
        <w:t xml:space="preserve">, jejich podíl v % na provádění Díla nebo předmět jejich poddodávky je možné v průběhu provádění Díla měnit </w:t>
      </w:r>
      <w:r w:rsidR="00105DA8">
        <w:t>nebo doplňovat pouze dodatkem k Rámcové dohodě</w:t>
      </w:r>
      <w:r>
        <w:t xml:space="preserve">; nezbytnou podmínkou pro změnu Poddodavatele, prostřednictvím kterého Zhotovitel v zadávacím řízení prokazoval kvalifikaci, je, že Zhotovitel jako součást žádosti o schválení předloží pro takto nově schvalovaného Poddodavatele kopie dokladů, jimiž prokáže, že tento nový Poddodavatel splňuje kvalifikaci nejméně v rozsahu, v jakém byla prokázána v zadávacím řízení prostřednictvím původního Poddodavatele; nezbytnou podmínkou pro změnu Poddodavatele, jehož podíl na provádění Díla je alespoň 10 % ze Smluvní ceny, je, že Zhotovitel jako součást žádosti o schválení předloží pro takto nově schvalovaného Poddodavatele kopie dokladů, jimiž prokáže, že tento nový Poddodavatel splňuje základní a profesní způsobilost minimálně v rozsahu, v jakém byla prokázána v zadávacím řízení </w:t>
      </w:r>
      <w:r>
        <w:lastRenderedPageBreak/>
        <w:t xml:space="preserve">prostřednictvím původního Poddodavatele. </w:t>
      </w:r>
      <w:r w:rsidRPr="00E3344B">
        <w:t xml:space="preserve">V případě, že si Objednatel vyžádá předložení originálů nebo úředně ověřených kopií dokladů </w:t>
      </w:r>
      <w:r>
        <w:t>předložených dle tohoto bodu</w:t>
      </w:r>
      <w:r w:rsidRPr="00E3344B">
        <w:t>, je Zhotovitel povinen tyto doklady nejpozději do dvou (2) pracovních dnů od žádosti Objednatele.</w:t>
      </w:r>
    </w:p>
    <w:p w14:paraId="09606D06" w14:textId="20D58A54" w:rsidR="006244DB" w:rsidRDefault="005F7CEA" w:rsidP="006244DB">
      <w:pPr>
        <w:pStyle w:val="Text1-2"/>
      </w:pPr>
      <w:r>
        <w:t xml:space="preserve">Zhotovitel oznámí TDS nejméně </w:t>
      </w:r>
      <w:r w:rsidR="00283B13">
        <w:t>pět</w:t>
      </w:r>
      <w:r>
        <w:t xml:space="preserve"> (</w:t>
      </w:r>
      <w:r w:rsidR="00283B13">
        <w:t>5</w:t>
      </w:r>
      <w:r>
        <w:t>) dnů předem předpokládané</w:t>
      </w:r>
      <w:r w:rsidR="006244DB">
        <w:t xml:space="preserve"> </w:t>
      </w:r>
      <w:r>
        <w:t>datum zahájení každé poddodavatelské práce</w:t>
      </w:r>
      <w:r w:rsidR="00143482">
        <w:t xml:space="preserve"> a </w:t>
      </w:r>
      <w:r>
        <w:t>poté oznámí zahájení takové</w:t>
      </w:r>
      <w:r w:rsidR="006244DB">
        <w:t xml:space="preserve"> </w:t>
      </w:r>
      <w:r>
        <w:t>práce na Staveništi.</w:t>
      </w:r>
      <w:r w:rsidR="006244DB">
        <w:t xml:space="preserve"> </w:t>
      </w:r>
    </w:p>
    <w:p w14:paraId="53433C8C" w14:textId="77777777" w:rsidR="005F7CEA" w:rsidRDefault="005F7CEA" w:rsidP="005F7CEA">
      <w:pPr>
        <w:pStyle w:val="Text1-1"/>
      </w:pPr>
      <w:r>
        <w:t>Zhotovitel se zavazuje, že Poddodavatel bude mít příslušná oprávnění</w:t>
      </w:r>
      <w:r w:rsidR="00143482">
        <w:t xml:space="preserve"> k </w:t>
      </w:r>
      <w:r>
        <w:t>provádění</w:t>
      </w:r>
      <w:r w:rsidR="006244DB">
        <w:t xml:space="preserve"> </w:t>
      </w:r>
      <w:r>
        <w:t>příslušných prací na Díle jako předmětu své činnosti nebo podnikání</w:t>
      </w:r>
      <w:r w:rsidR="00143482">
        <w:t xml:space="preserve"> a </w:t>
      </w:r>
      <w:r>
        <w:t>vybrané</w:t>
      </w:r>
      <w:r w:rsidR="006244DB">
        <w:t xml:space="preserve"> </w:t>
      </w:r>
      <w:r>
        <w:t>činnosti. Zhotovitel dále odpovídá za to, že Poddodavatel zajistí, aby vybrané práce na</w:t>
      </w:r>
      <w:r w:rsidR="006244DB">
        <w:t xml:space="preserve"> </w:t>
      </w:r>
      <w:r>
        <w:t>Díle,</w:t>
      </w:r>
      <w:r w:rsidR="00143482">
        <w:t xml:space="preserve"> k </w:t>
      </w:r>
      <w:r>
        <w:t>nimž je zapotřebí určitého oprávnění či dosaženého vzdělání byly prováděny</w:t>
      </w:r>
      <w:r w:rsidR="006244DB">
        <w:t xml:space="preserve"> </w:t>
      </w:r>
      <w:r>
        <w:t>fyzickými osobami, které mají</w:t>
      </w:r>
      <w:r w:rsidR="00143482">
        <w:t xml:space="preserve"> k </w:t>
      </w:r>
      <w:r>
        <w:t>výkonu těchto činností veškerá požadovaná oprávnění</w:t>
      </w:r>
      <w:r w:rsidR="00143482">
        <w:t xml:space="preserve"> a </w:t>
      </w:r>
      <w:r>
        <w:t>dosažené vzdělání. Zhotovitelem vybraný Poddodavatel musí mít</w:t>
      </w:r>
      <w:r w:rsidR="00143482">
        <w:t xml:space="preserve"> i </w:t>
      </w:r>
      <w:r>
        <w:t>všechna ostatní</w:t>
      </w:r>
      <w:r w:rsidR="006244DB">
        <w:t xml:space="preserve"> </w:t>
      </w:r>
      <w:r>
        <w:t>oprávnění vyžadovaná pro výkon činností spojených</w:t>
      </w:r>
      <w:r w:rsidR="00143482">
        <w:t xml:space="preserve"> s </w:t>
      </w:r>
      <w:r>
        <w:t>prováděním Díla, obecně</w:t>
      </w:r>
      <w:r w:rsidR="006244DB">
        <w:t xml:space="preserve"> </w:t>
      </w:r>
      <w:r>
        <w:t>závaznými právními předpisy, Interními předpisy Objednatele nebo Smlouvou.</w:t>
      </w:r>
      <w:r w:rsidR="009051EB">
        <w:t xml:space="preserve"> S </w:t>
      </w:r>
      <w:r>
        <w:t>ohledem na ust. § 1769 občanského zákoníku smluvní strany prohlašují, že</w:t>
      </w:r>
      <w:r w:rsidR="006244DB">
        <w:t xml:space="preserve"> </w:t>
      </w:r>
      <w:r>
        <w:t>povinnosti Poddodavatelů dle tohoto článku nejsou sjednávány jako plnění třetí osoby</w:t>
      </w:r>
      <w:r w:rsidR="006244DB">
        <w:t xml:space="preserve"> </w:t>
      </w:r>
      <w:r>
        <w:t>ve smyslu uvedeného zákonného ustanovení. Zhotovitel se zavazuje zajistit plnění</w:t>
      </w:r>
      <w:r w:rsidR="006244DB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557697A2" w14:textId="77777777" w:rsidR="005F7CEA" w:rsidRDefault="005F7CEA" w:rsidP="006244DB">
      <w:pPr>
        <w:pStyle w:val="Nadpis1-1"/>
      </w:pPr>
      <w:bookmarkStart w:id="11" w:name="_Toc157966565"/>
      <w:r>
        <w:t>BEZPEČNOST</w:t>
      </w:r>
      <w:bookmarkEnd w:id="11"/>
    </w:p>
    <w:p w14:paraId="41A3F459" w14:textId="77777777" w:rsidR="005F7CEA" w:rsidRDefault="005F7CEA" w:rsidP="005F7CEA">
      <w:pPr>
        <w:pStyle w:val="Text1-1"/>
      </w:pPr>
      <w:r>
        <w:t>Zhotovitel se při provádění Díla zavazuje:</w:t>
      </w:r>
    </w:p>
    <w:p w14:paraId="49E1D3A5" w14:textId="77777777" w:rsidR="005F7CEA" w:rsidRDefault="005F7CEA" w:rsidP="006244DB">
      <w:pPr>
        <w:pStyle w:val="Text1-2"/>
      </w:pPr>
      <w:r>
        <w:t>dodržovat veškeré příslušné bezpečnostní předpisy,</w:t>
      </w:r>
    </w:p>
    <w:p w14:paraId="77814E8F" w14:textId="77777777" w:rsidR="005F7CEA" w:rsidRDefault="005F7CEA" w:rsidP="006244DB">
      <w:pPr>
        <w:pStyle w:val="Text1-2"/>
      </w:pPr>
      <w:r>
        <w:t>dbát na bezpečnost všech osob, které mají právo pobývat na Staveništi,</w:t>
      </w:r>
    </w:p>
    <w:p w14:paraId="36AFBA30" w14:textId="77777777" w:rsidR="005F7CEA" w:rsidRDefault="005F7CEA" w:rsidP="006244DB">
      <w:pPr>
        <w:pStyle w:val="Text1-2"/>
      </w:pPr>
      <w:r>
        <w:t>vynakládat přiměřené úsilí</w:t>
      </w:r>
      <w:r w:rsidR="00143482">
        <w:t xml:space="preserve"> k </w:t>
      </w:r>
      <w:r>
        <w:t>tomu, aby na Staveništi</w:t>
      </w:r>
      <w:r w:rsidR="00143482">
        <w:t xml:space="preserve"> a </w:t>
      </w:r>
      <w:r>
        <w:t>Díle nebyly zbytečné</w:t>
      </w:r>
      <w:r w:rsidR="006244DB">
        <w:t xml:space="preserve"> </w:t>
      </w:r>
      <w:r>
        <w:t>překážky,</w:t>
      </w:r>
      <w:r w:rsidR="00143482">
        <w:t xml:space="preserve"> a </w:t>
      </w:r>
      <w:r>
        <w:t>tak se zabránilo ohrožení přítomných osob,</w:t>
      </w:r>
    </w:p>
    <w:p w14:paraId="0E868F31" w14:textId="77777777" w:rsidR="005F7CEA" w:rsidRDefault="005F7CEA" w:rsidP="006244DB">
      <w:pPr>
        <w:pStyle w:val="Text1-2"/>
      </w:pPr>
      <w:r>
        <w:t>poskytovat oplocení, osvětlení, ostrahu</w:t>
      </w:r>
      <w:r w:rsidR="00143482">
        <w:t xml:space="preserve"> a </w:t>
      </w:r>
      <w:r>
        <w:t>hlídání Díla až do jeho dokončení</w:t>
      </w:r>
      <w:r w:rsidR="00143482">
        <w:t xml:space="preserve"> a </w:t>
      </w:r>
      <w:r>
        <w:t>převzetí Objednatelem podle článku 9 těchto Obchodních podmínek a</w:t>
      </w:r>
    </w:p>
    <w:p w14:paraId="5B3016C7" w14:textId="77777777" w:rsidR="006244DB" w:rsidRDefault="005F7CEA" w:rsidP="006244DB">
      <w:pPr>
        <w:pStyle w:val="Text1-2"/>
      </w:pPr>
      <w:r>
        <w:t>zajišťovat veškeré pomocné práce (včetně cest, chodníků, ochranných zařízení</w:t>
      </w:r>
      <w:r w:rsidR="00143482">
        <w:t xml:space="preserve"> a </w:t>
      </w:r>
      <w:r>
        <w:t>plotů), které mohou být nezbytné</w:t>
      </w:r>
      <w:r w:rsidR="00143482">
        <w:t xml:space="preserve"> z </w:t>
      </w:r>
      <w:r>
        <w:t>důvodů provádění Díla</w:t>
      </w:r>
      <w:r w:rsidR="00143482">
        <w:t xml:space="preserve"> a k </w:t>
      </w:r>
      <w:r>
        <w:t>užívání</w:t>
      </w:r>
      <w:r w:rsidR="00143482">
        <w:t xml:space="preserve"> a </w:t>
      </w:r>
      <w:r>
        <w:t>ochraně</w:t>
      </w:r>
      <w:r w:rsidR="006244DB">
        <w:t xml:space="preserve"> </w:t>
      </w:r>
      <w:r>
        <w:t>veřejnosti</w:t>
      </w:r>
      <w:r w:rsidR="00143482">
        <w:t xml:space="preserve"> a </w:t>
      </w:r>
      <w:r>
        <w:t>vlastníků</w:t>
      </w:r>
      <w:r w:rsidR="00143482">
        <w:t xml:space="preserve"> a </w:t>
      </w:r>
      <w:r>
        <w:t>nájemců přilehlých pozemků.</w:t>
      </w:r>
    </w:p>
    <w:p w14:paraId="5EE6B12C" w14:textId="77777777" w:rsidR="005F7CEA" w:rsidRDefault="005F7CEA" w:rsidP="005F7CEA">
      <w:pPr>
        <w:pStyle w:val="Text1-1"/>
      </w:pPr>
      <w:r>
        <w:t>Zhotovitel je povinen informovat Objednatele</w:t>
      </w:r>
      <w:r w:rsidR="00143482">
        <w:t xml:space="preserve"> o </w:t>
      </w:r>
      <w:r>
        <w:t>tom, zda podle předpokládaného</w:t>
      </w:r>
      <w:r w:rsidR="006244DB">
        <w:t xml:space="preserve"> </w:t>
      </w:r>
      <w:r>
        <w:t>plánu provádění Díla bude naplněna některá</w:t>
      </w:r>
      <w:r w:rsidR="00143482">
        <w:t xml:space="preserve"> z </w:t>
      </w:r>
      <w:r>
        <w:t>podmínek uvedených pod písm. a) nebo</w:t>
      </w:r>
      <w:r w:rsidR="006244DB">
        <w:t xml:space="preserve"> </w:t>
      </w:r>
      <w:r>
        <w:t>b) ust. § 15 odst. 1 zákona 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 ve znění pozdějších předpisů. O této skutečnosti je Zhotovitel</w:t>
      </w:r>
      <w:r w:rsidR="006244DB">
        <w:t xml:space="preserve"> </w:t>
      </w:r>
      <w:r>
        <w:t>povinen písemně informovat TDS,</w:t>
      </w:r>
      <w:r w:rsidR="00143482">
        <w:t xml:space="preserve"> a </w:t>
      </w:r>
      <w:r>
        <w:t>to bezprostředně po uzavření Smlouvy.</w:t>
      </w:r>
      <w:r w:rsidR="006244DB">
        <w:t xml:space="preserve"> </w:t>
      </w:r>
    </w:p>
    <w:p w14:paraId="5327DFDE" w14:textId="77777777" w:rsidR="005F7CEA" w:rsidRDefault="005F7CEA" w:rsidP="005F7CEA">
      <w:pPr>
        <w:pStyle w:val="Text1-1"/>
      </w:pPr>
      <w:r>
        <w:t>V případě, že bude byť jen určitá Část Díla prováděna více než jedním zhotovitelem,</w:t>
      </w:r>
      <w:r w:rsidR="006244DB">
        <w:t xml:space="preserve"> </w:t>
      </w:r>
      <w:r>
        <w:t>např. bude-li se jednat</w:t>
      </w:r>
      <w:r w:rsidR="00143482">
        <w:t xml:space="preserve"> o </w:t>
      </w:r>
      <w:r>
        <w:t>sdružení zhotovitelů nebo Zhotovitel přenechá</w:t>
      </w:r>
      <w:r w:rsidR="00143482">
        <w:t xml:space="preserve"> v </w:t>
      </w:r>
      <w:r>
        <w:t>souladu se</w:t>
      </w:r>
      <w:r w:rsidR="006244DB">
        <w:t xml:space="preserve"> </w:t>
      </w:r>
      <w:r>
        <w:t>Smlouvou určitou Část Díla</w:t>
      </w:r>
      <w:r w:rsidR="00143482">
        <w:t xml:space="preserve"> k </w:t>
      </w:r>
      <w:r>
        <w:t>realizaci Poddodavateli,</w:t>
      </w:r>
      <w:r w:rsidR="00143482">
        <w:t xml:space="preserve"> a </w:t>
      </w:r>
      <w:r>
        <w:t>na Staveništi budou působit</w:t>
      </w:r>
      <w:r w:rsidR="006244DB">
        <w:t xml:space="preserve"> </w:t>
      </w:r>
      <w:r>
        <w:t>současně zaměstnanci více než jednoho zhotovitele ve smyslu ust. § 14 odst. 1 zákona</w:t>
      </w:r>
      <w:r w:rsidR="006244DB">
        <w:t xml:space="preserve"> </w:t>
      </w:r>
      <w:r>
        <w:t>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</w:t>
      </w:r>
      <w:r w:rsidR="006244DB">
        <w:t xml:space="preserve"> v</w:t>
      </w:r>
      <w:r>
        <w:t>e</w:t>
      </w:r>
      <w:r w:rsidR="006244DB">
        <w:t xml:space="preserve"> </w:t>
      </w:r>
      <w:r>
        <w:t>znění pozdějších předpisů, je Zhotovitel povinen</w:t>
      </w:r>
      <w:r w:rsidR="00143482">
        <w:t xml:space="preserve"> v </w:t>
      </w:r>
      <w:r>
        <w:t>takovém případě informovat</w:t>
      </w:r>
      <w:r w:rsidR="006244DB">
        <w:t xml:space="preserve"> </w:t>
      </w:r>
      <w:r>
        <w:t>Objednatele</w:t>
      </w:r>
      <w:r w:rsidR="00143482">
        <w:t xml:space="preserve"> a </w:t>
      </w:r>
      <w:r>
        <w:t>současně</w:t>
      </w:r>
      <w:r w:rsidR="00143482">
        <w:t xml:space="preserve"> o </w:t>
      </w:r>
      <w:r>
        <w:t>této skutečnosti e-mailem informovat TDS,</w:t>
      </w:r>
      <w:r w:rsidR="00143482">
        <w:t xml:space="preserve"> a </w:t>
      </w:r>
      <w:r>
        <w:t>to</w:t>
      </w:r>
      <w:r w:rsidR="006244DB">
        <w:t xml:space="preserve"> </w:t>
      </w:r>
      <w:r>
        <w:t>bezprostředně po vzniku této skutečnosti.</w:t>
      </w:r>
    </w:p>
    <w:p w14:paraId="3BC41D4B" w14:textId="77777777" w:rsidR="005F7CEA" w:rsidRDefault="005F7CEA" w:rsidP="005F7CEA">
      <w:pPr>
        <w:pStyle w:val="Text1-1"/>
      </w:pPr>
      <w:r>
        <w:t>Objednatel určí</w:t>
      </w:r>
      <w:r w:rsidR="00143482">
        <w:t xml:space="preserve"> a </w:t>
      </w:r>
      <w:r>
        <w:t>smluvně zajistí potřebný počet Koordinátorů BOZP pro práci na</w:t>
      </w:r>
      <w:r w:rsidR="006244DB">
        <w:t xml:space="preserve"> </w:t>
      </w:r>
      <w:r>
        <w:t>Staveništi</w:t>
      </w:r>
      <w:r w:rsidR="00143482">
        <w:t xml:space="preserve"> a </w:t>
      </w:r>
      <w:r>
        <w:t>zavazuje se</w:t>
      </w:r>
      <w:r w:rsidR="00143482">
        <w:t xml:space="preserve"> o </w:t>
      </w:r>
      <w:r>
        <w:t>tom bezodkladně informovat Zhotovitele včetně uvedení</w:t>
      </w:r>
      <w:r w:rsidR="006244DB">
        <w:t xml:space="preserve"> </w:t>
      </w:r>
      <w:r>
        <w:t>kontaktních informací na Koordinátory BOZP. Zhotovitel se tímto zavazuje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a </w:t>
      </w:r>
      <w:r>
        <w:t>dále se zavazuje</w:t>
      </w:r>
      <w:r w:rsidR="006244DB">
        <w:t xml:space="preserve"> </w:t>
      </w:r>
      <w:r>
        <w:t>smluvně zavázat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i </w:t>
      </w:r>
      <w:r>
        <w:t>všechny své Poddodavatele.</w:t>
      </w:r>
    </w:p>
    <w:p w14:paraId="6DA49152" w14:textId="77777777" w:rsidR="005F7CEA" w:rsidRDefault="005F7CEA" w:rsidP="005F7CEA">
      <w:pPr>
        <w:pStyle w:val="Text1-1"/>
      </w:pPr>
      <w:r>
        <w:t>Zhotovitel vždy přijme všechna potřebná opatření</w:t>
      </w:r>
      <w:r w:rsidR="00143482">
        <w:t xml:space="preserve"> k </w:t>
      </w:r>
      <w:r>
        <w:t>ochraně zdraví</w:t>
      </w:r>
      <w:r w:rsidR="00143482">
        <w:t xml:space="preserve"> a </w:t>
      </w:r>
      <w:r>
        <w:t>bezpečnosti</w:t>
      </w:r>
      <w:r w:rsidR="006244DB">
        <w:t xml:space="preserve"> </w:t>
      </w:r>
      <w:r>
        <w:t>pracovníků Zhotovitele. Ve spolupráci</w:t>
      </w:r>
      <w:r w:rsidR="00143482">
        <w:t xml:space="preserve"> s </w:t>
      </w:r>
      <w:r>
        <w:t>místními zdravotnickými orgány Zhotovitel</w:t>
      </w:r>
      <w:r w:rsidR="006244DB">
        <w:t xml:space="preserve"> </w:t>
      </w:r>
      <w:r>
        <w:t>zajistí, aby byl na Staveništi</w:t>
      </w:r>
      <w:r w:rsidR="00143482">
        <w:t xml:space="preserve"> a </w:t>
      </w:r>
      <w:r>
        <w:t>ve všech kancelářích pracovníci Zhotovitele</w:t>
      </w:r>
      <w:r w:rsidR="00143482">
        <w:t xml:space="preserve"> a </w:t>
      </w:r>
      <w:r>
        <w:t xml:space="preserve">Objednatele </w:t>
      </w:r>
      <w:r>
        <w:lastRenderedPageBreak/>
        <w:t>vždy dosažitelný zdravotnický personál, zařízení první pomoci, ošetřovna</w:t>
      </w:r>
      <w:r w:rsidR="00143482">
        <w:t xml:space="preserve"> a </w:t>
      </w:r>
      <w:r>
        <w:t>záchranná služba</w:t>
      </w:r>
      <w:r w:rsidR="00143482">
        <w:t xml:space="preserve"> a </w:t>
      </w:r>
      <w:r>
        <w:t>aby byla učiněna vhodná opatření pro nutné sociální</w:t>
      </w:r>
      <w:r w:rsidR="00143482">
        <w:t xml:space="preserve"> a </w:t>
      </w:r>
      <w:r>
        <w:t>hygienické</w:t>
      </w:r>
      <w:r w:rsidR="006244DB">
        <w:t xml:space="preserve"> </w:t>
      </w:r>
      <w:r>
        <w:t>požadavky</w:t>
      </w:r>
      <w:r w:rsidR="00143482">
        <w:t xml:space="preserve"> a </w:t>
      </w:r>
      <w:r>
        <w:t>pro prevenci epidemií.</w:t>
      </w:r>
    </w:p>
    <w:p w14:paraId="5D67F724" w14:textId="77777777" w:rsidR="005F7CEA" w:rsidRDefault="005F7CEA" w:rsidP="005F7CEA">
      <w:pPr>
        <w:pStyle w:val="Text1-1"/>
      </w:pPr>
      <w:r>
        <w:t>Zhotovitel zašle TDS podrobnosti</w:t>
      </w:r>
      <w:r w:rsidR="00143482">
        <w:t xml:space="preserve"> o </w:t>
      </w:r>
      <w:r>
        <w:t>každé nehodě neprodleně poté, co</w:t>
      </w:r>
      <w:r w:rsidR="00143482">
        <w:t xml:space="preserve"> k </w:t>
      </w:r>
      <w:r>
        <w:t>ní došlo.</w:t>
      </w:r>
      <w:r w:rsidR="006244DB">
        <w:t xml:space="preserve"> </w:t>
      </w:r>
      <w:r>
        <w:t>Zhotovitel bude uchovávat záznamy</w:t>
      </w:r>
      <w:r w:rsidR="00143482">
        <w:t xml:space="preserve"> a </w:t>
      </w:r>
      <w:r>
        <w:t>podávat zprávy týkající se ochrany zdraví,</w:t>
      </w:r>
      <w:r w:rsidR="006244DB">
        <w:t xml:space="preserve"> </w:t>
      </w:r>
      <w:r>
        <w:t>bezpečnosti</w:t>
      </w:r>
      <w:r w:rsidR="00143482">
        <w:t xml:space="preserve"> a </w:t>
      </w:r>
      <w:r>
        <w:t>zabezpečení osob</w:t>
      </w:r>
      <w:r w:rsidR="00143482">
        <w:t xml:space="preserve"> a </w:t>
      </w:r>
      <w:r>
        <w:t>škod na majetku podle toho, jak to bude TDS</w:t>
      </w:r>
      <w:r w:rsidR="006244DB">
        <w:t xml:space="preserve"> </w:t>
      </w:r>
      <w:r>
        <w:t>odůvodněně požadovat.</w:t>
      </w:r>
    </w:p>
    <w:p w14:paraId="7880FFC2" w14:textId="77777777" w:rsidR="005F7CEA" w:rsidRDefault="005F7CEA" w:rsidP="005F7CEA">
      <w:pPr>
        <w:pStyle w:val="Text1-1"/>
      </w:pPr>
      <w:r>
        <w:t>Zhotovitel bude po celou dobu provádění Díla přijímat veškerá odpovídající opatření</w:t>
      </w:r>
      <w:r w:rsidR="006244DB">
        <w:t xml:space="preserve"> </w:t>
      </w:r>
      <w:r>
        <w:t>pro prevenci jakéhokoliv nezákonného, výtržnického nebo neukázněného chování</w:t>
      </w:r>
      <w:r w:rsidR="006244DB">
        <w:t xml:space="preserve"> </w:t>
      </w:r>
      <w:r>
        <w:t>pracovníků Zhotovitele nebo mezi ním</w:t>
      </w:r>
      <w:r w:rsidR="00143482">
        <w:t xml:space="preserve"> a </w:t>
      </w:r>
      <w:r>
        <w:t>pro zajištění klidu</w:t>
      </w:r>
      <w:r w:rsidR="00143482">
        <w:t xml:space="preserve"> a </w:t>
      </w:r>
      <w:r>
        <w:t>ochrany osob</w:t>
      </w:r>
      <w:r w:rsidR="00143482">
        <w:t xml:space="preserve"> a </w:t>
      </w:r>
      <w:r>
        <w:t>majetku</w:t>
      </w:r>
      <w:r w:rsidR="006244DB">
        <w:t xml:space="preserve"> </w:t>
      </w:r>
      <w:r>
        <w:t>na Staveništi</w:t>
      </w:r>
      <w:r w:rsidR="00143482">
        <w:t xml:space="preserve"> a v </w:t>
      </w:r>
      <w:r>
        <w:t>jeho okolí.</w:t>
      </w:r>
    </w:p>
    <w:p w14:paraId="07E0B3F6" w14:textId="77777777" w:rsidR="005F7CEA" w:rsidRDefault="005F7CEA" w:rsidP="006244DB">
      <w:pPr>
        <w:pStyle w:val="Nadpis1-1"/>
      </w:pPr>
      <w:bookmarkStart w:id="12" w:name="_Toc157966566"/>
      <w:r>
        <w:t>PŘEDÁNÍ A PŘEVZETÍ DÍLA</w:t>
      </w:r>
      <w:bookmarkEnd w:id="12"/>
    </w:p>
    <w:p w14:paraId="526488DB" w14:textId="77777777" w:rsidR="005F7CEA" w:rsidRDefault="005F7CEA" w:rsidP="005F7CEA">
      <w:pPr>
        <w:pStyle w:val="Text1-1"/>
      </w:pPr>
      <w:r>
        <w:t>Předání</w:t>
      </w:r>
      <w:r w:rsidR="00143482">
        <w:t xml:space="preserve"> a </w:t>
      </w:r>
      <w:r>
        <w:t>převzetí Díla bude probíhat postupně po jednotlivých Částech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</w:t>
      </w:r>
      <w:r w:rsidR="00143482">
        <w:t xml:space="preserve"> a </w:t>
      </w:r>
      <w:r>
        <w:t>tímto článkem 9.</w:t>
      </w:r>
    </w:p>
    <w:p w14:paraId="75E32501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dostatečném předstihu, aby byl schopen dokončit příslušnou</w:t>
      </w:r>
      <w:r w:rsidR="006244DB">
        <w:t xml:space="preserve"> </w:t>
      </w:r>
      <w:r>
        <w:t>Část Díla</w:t>
      </w:r>
      <w:r w:rsidR="00143482">
        <w:t xml:space="preserve"> v </w:t>
      </w:r>
      <w:r>
        <w:t>termínu dle Harmonogramu postupu prací, oznámit TDS termín, ve kterém</w:t>
      </w:r>
      <w:r w:rsidR="006244DB">
        <w:t xml:space="preserve"> </w:t>
      </w:r>
      <w:r>
        <w:t>bude připraven provést přejímací zkoušky Části Díla. Není-li mezi TDS</w:t>
      </w:r>
      <w:r w:rsidR="00143482">
        <w:t xml:space="preserve"> a </w:t>
      </w:r>
      <w:r>
        <w:t>Zhotovitelem</w:t>
      </w:r>
      <w:r w:rsidR="006244DB">
        <w:t xml:space="preserve"> </w:t>
      </w:r>
      <w:r>
        <w:t>dohodnuto jinak, budou přejímací zkoušky provedeny do čtrnácti (14) dnů po tomto</w:t>
      </w:r>
      <w:r w:rsidR="006244DB">
        <w:t xml:space="preserve"> </w:t>
      </w:r>
      <w:r>
        <w:t>datu</w:t>
      </w:r>
      <w:r w:rsidR="00143482">
        <w:t xml:space="preserve"> v </w:t>
      </w:r>
      <w:r>
        <w:t>den nebo ve dnech, kdy to nařídí TDS. TDS</w:t>
      </w:r>
      <w:r w:rsidR="00143482">
        <w:t xml:space="preserve"> o </w:t>
      </w:r>
      <w:r>
        <w:t>termínu přejímacích zkoušek</w:t>
      </w:r>
      <w:r w:rsidR="006244DB">
        <w:t xml:space="preserve"> </w:t>
      </w:r>
      <w:r>
        <w:t>vyrozumí Objednatele. Zhotovitel je oprávněn přizvat</w:t>
      </w:r>
      <w:r w:rsidR="00143482">
        <w:t xml:space="preserve"> k </w:t>
      </w:r>
      <w:r>
        <w:t>přejímce Díla nebo Části Díla</w:t>
      </w:r>
      <w:r w:rsidR="006244DB">
        <w:t xml:space="preserve"> </w:t>
      </w:r>
      <w:r>
        <w:t>své Poddodavatele.</w:t>
      </w:r>
    </w:p>
    <w:p w14:paraId="260F8356" w14:textId="77777777" w:rsidR="005F7CEA" w:rsidRDefault="005F7CEA" w:rsidP="005F7CEA">
      <w:pPr>
        <w:pStyle w:val="Text1-1"/>
      </w:pPr>
      <w:r>
        <w:t>Zhotovitel</w:t>
      </w:r>
      <w:r w:rsidR="00143482">
        <w:t xml:space="preserve"> i </w:t>
      </w:r>
      <w:r>
        <w:t>Objednatel jsou oprávněni navrhnout TDS</w:t>
      </w:r>
      <w:r w:rsidR="00143482">
        <w:t xml:space="preserve"> a </w:t>
      </w:r>
      <w:r>
        <w:t>TDS je oprávněn</w:t>
      </w:r>
      <w:r w:rsidR="00143482">
        <w:t xml:space="preserve"> i </w:t>
      </w:r>
      <w:r>
        <w:t>bez jejich</w:t>
      </w:r>
      <w:r w:rsidR="006244DB">
        <w:t xml:space="preserve"> </w:t>
      </w:r>
      <w:r>
        <w:t>návrhu stanovit záznamem do stavebního deníku, aby byla předána pouze ucelená</w:t>
      </w:r>
      <w:r w:rsidR="006244DB">
        <w:t xml:space="preserve"> </w:t>
      </w:r>
      <w:r>
        <w:t>část Části Díla</w:t>
      </w:r>
      <w:r w:rsidR="00143482">
        <w:t xml:space="preserve"> s </w:t>
      </w:r>
      <w:r>
        <w:t>tím, že přejímací zkoušky takové části Části Díla musí být provedeny</w:t>
      </w:r>
      <w:r w:rsidR="006244DB">
        <w:t xml:space="preserve"> </w:t>
      </w:r>
      <w:r>
        <w:t>tak, aby celá Část Díla byla provedena</w:t>
      </w:r>
      <w:r w:rsidR="00143482">
        <w:t xml:space="preserve"> v </w:t>
      </w:r>
      <w:r>
        <w:t>termínu dle Harmonogramu postupu prací. O</w:t>
      </w:r>
      <w:r w:rsidR="006244DB">
        <w:t xml:space="preserve"> </w:t>
      </w:r>
      <w:r>
        <w:t>předání</w:t>
      </w:r>
      <w:r w:rsidR="00143482">
        <w:t xml:space="preserve"> a </w:t>
      </w:r>
      <w:r>
        <w:t>převzetí takové části Části Díla po provedení přejímacích zkoušek bude</w:t>
      </w:r>
      <w:r w:rsidR="006244DB">
        <w:t xml:space="preserve"> </w:t>
      </w:r>
      <w:r>
        <w:t>vyhotoven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takto předaná</w:t>
      </w:r>
      <w:r w:rsidR="00143482">
        <w:t xml:space="preserve"> a </w:t>
      </w:r>
      <w:r>
        <w:t>převzatá část Části Díla již</w:t>
      </w:r>
      <w:r w:rsidR="006244DB">
        <w:t xml:space="preserve"> </w:t>
      </w:r>
      <w:r>
        <w:t>nebude předmětem přejímacích zkoušek příslušné Části Díla jako celku. V ostatním se</w:t>
      </w:r>
      <w:r w:rsidR="006244DB">
        <w:t xml:space="preserve"> </w:t>
      </w:r>
      <w:r>
        <w:t>na předání</w:t>
      </w:r>
      <w:r w:rsidR="00143482">
        <w:t xml:space="preserve"> a </w:t>
      </w:r>
      <w:r>
        <w:t>převzetí části Části Díla přiměřeně použijí následující ustanovení.</w:t>
      </w:r>
    </w:p>
    <w:p w14:paraId="3C2E4A57" w14:textId="77777777" w:rsidR="005F7CEA" w:rsidRDefault="005F7CEA" w:rsidP="005F7CEA">
      <w:pPr>
        <w:pStyle w:val="Text1-1"/>
      </w:pPr>
      <w:r>
        <w:t>Zhotovitel se zavazuje provést přejímací zkoušky</w:t>
      </w:r>
      <w:r w:rsidR="00143482">
        <w:t xml:space="preserve"> v </w:t>
      </w:r>
      <w:r>
        <w:t>souladu</w:t>
      </w:r>
      <w:r w:rsidR="00143482">
        <w:t xml:space="preserve"> s </w:t>
      </w:r>
      <w:r>
        <w:t>těmito Obchodními</w:t>
      </w:r>
      <w:r w:rsidR="0091410C">
        <w:t xml:space="preserve"> </w:t>
      </w:r>
      <w:r>
        <w:t>podmínkami</w:t>
      </w:r>
      <w:r w:rsidR="00143482">
        <w:t xml:space="preserve"> a s </w:t>
      </w:r>
      <w:r>
        <w:t>podmínkami stanovenými</w:t>
      </w:r>
      <w:r w:rsidR="00143482">
        <w:t xml:space="preserve"> v </w:t>
      </w:r>
      <w:r>
        <w:t>Technických podmínkách</w:t>
      </w:r>
      <w:r w:rsidR="00143482">
        <w:t xml:space="preserve"> a </w:t>
      </w:r>
      <w:r>
        <w:t>předat TDS</w:t>
      </w:r>
      <w:r w:rsidR="0091410C">
        <w:t xml:space="preserve"> </w:t>
      </w:r>
      <w:r>
        <w:t>dokumentaci skutečného provedení</w:t>
      </w:r>
      <w:r w:rsidR="00143482">
        <w:t xml:space="preserve"> a </w:t>
      </w:r>
      <w:r>
        <w:t>příručku provozu</w:t>
      </w:r>
      <w:r w:rsidR="00143482">
        <w:t xml:space="preserve"> a </w:t>
      </w:r>
      <w:r>
        <w:t>údržby</w:t>
      </w:r>
      <w:r w:rsidR="00143482">
        <w:t xml:space="preserve"> v </w:t>
      </w:r>
      <w:r>
        <w:t>souladu</w:t>
      </w:r>
      <w:r w:rsidR="00143482">
        <w:t xml:space="preserve"> s </w:t>
      </w:r>
      <w:r>
        <w:t>Technickými podmínkami dostatečně podrobné tak, aby Objednatel mohl tuto Část</w:t>
      </w:r>
      <w:r w:rsidR="0091410C">
        <w:t xml:space="preserve"> </w:t>
      </w:r>
      <w:r>
        <w:t>Díla provozovat, udržovat, demontovat, znovu smontovat, upravovat</w:t>
      </w:r>
      <w:r w:rsidR="00143482">
        <w:t xml:space="preserve"> a </w:t>
      </w:r>
      <w:r>
        <w:t>opravovat.</w:t>
      </w:r>
    </w:p>
    <w:p w14:paraId="56E6CC1D" w14:textId="77777777" w:rsidR="005F7CEA" w:rsidRDefault="005F7CEA" w:rsidP="005F7CEA">
      <w:pPr>
        <w:pStyle w:val="Text1-1"/>
      </w:pPr>
      <w:r>
        <w:t>Zkoušky se řídí Obchodními podmínkami nebo příslušnými ustanoveními Technických</w:t>
      </w:r>
      <w:r w:rsidR="0091410C">
        <w:t xml:space="preserve"> </w:t>
      </w:r>
      <w:r>
        <w:t>podmínek. Pro zkoušky platí, není-li ve Smlouvě sjednáno jinak, že:</w:t>
      </w:r>
      <w:r w:rsidR="0091410C">
        <w:t xml:space="preserve"> </w:t>
      </w:r>
    </w:p>
    <w:p w14:paraId="6F314C93" w14:textId="77777777" w:rsidR="005F7CEA" w:rsidRDefault="005F7CEA" w:rsidP="0091410C">
      <w:pPr>
        <w:pStyle w:val="Text1-2"/>
      </w:pPr>
      <w:r>
        <w:t>Zhotovitel poskytne veškeré potřeby, podklady</w:t>
      </w:r>
      <w:r w:rsidR="00143482">
        <w:t xml:space="preserve"> a </w:t>
      </w:r>
      <w:r>
        <w:t>pracovníky nezbytné pro</w:t>
      </w:r>
      <w:r w:rsidR="0091410C">
        <w:t xml:space="preserve"> </w:t>
      </w:r>
      <w:r>
        <w:t>účinné provedení zkoušek;</w:t>
      </w:r>
    </w:p>
    <w:p w14:paraId="51538DA6" w14:textId="77777777" w:rsidR="005F7CEA" w:rsidRDefault="005F7CEA" w:rsidP="0091410C">
      <w:pPr>
        <w:pStyle w:val="Text1-2"/>
      </w:pPr>
      <w:r>
        <w:t>TDS je oprávněn změnit místo nebo detaily určitých zkoušek</w:t>
      </w:r>
      <w:r w:rsidR="00143482">
        <w:t xml:space="preserve"> a </w:t>
      </w:r>
      <w:r>
        <w:t>požadovat</w:t>
      </w:r>
      <w:r w:rsidR="0091410C">
        <w:t xml:space="preserve"> </w:t>
      </w:r>
      <w:r>
        <w:t>provedení dodatečných zkoušek</w:t>
      </w:r>
      <w:r w:rsidR="00143482">
        <w:t xml:space="preserve"> a </w:t>
      </w:r>
      <w:r>
        <w:t>Zhotovitel se zavazuje uposlechnout takový</w:t>
      </w:r>
      <w:r w:rsidR="0091410C">
        <w:t xml:space="preserve"> </w:t>
      </w:r>
      <w:r>
        <w:t>příslušný pokyn TDS;</w:t>
      </w:r>
    </w:p>
    <w:p w14:paraId="0D6E0907" w14:textId="77777777" w:rsidR="005F7CEA" w:rsidRDefault="005F7CEA" w:rsidP="0091410C">
      <w:pPr>
        <w:pStyle w:val="Text1-2"/>
      </w:pPr>
      <w:r>
        <w:t>Jestliže se TDS nedostaví na místo zkoušek</w:t>
      </w:r>
      <w:r w:rsidR="00143482">
        <w:t xml:space="preserve"> v </w:t>
      </w:r>
      <w:r>
        <w:t>čase, který TDS oznámí jako čas</w:t>
      </w:r>
      <w:r w:rsidR="0091410C">
        <w:t xml:space="preserve"> </w:t>
      </w:r>
      <w:r>
        <w:t>zahájení zkoušek, může Zhotovitel přistoupit ke zkouškám (nedostal-li od TDS</w:t>
      </w:r>
      <w:r w:rsidR="0091410C">
        <w:t xml:space="preserve"> </w:t>
      </w:r>
      <w:r>
        <w:t>jiné pokyny), které se poté budou považovat za provede</w:t>
      </w:r>
      <w:r w:rsidR="0091410C">
        <w:t xml:space="preserve"> </w:t>
      </w:r>
      <w:r>
        <w:t>né</w:t>
      </w:r>
      <w:r w:rsidR="00143482">
        <w:t xml:space="preserve"> v </w:t>
      </w:r>
      <w:r>
        <w:t>přítomnosti TDS.</w:t>
      </w:r>
      <w:r w:rsidR="0091410C">
        <w:t xml:space="preserve"> </w:t>
      </w:r>
      <w:r>
        <w:t>Ust. § 2607 občanského zákoníku tím není dotčeno;</w:t>
      </w:r>
    </w:p>
    <w:p w14:paraId="515CFE59" w14:textId="77777777" w:rsidR="005F7CEA" w:rsidRDefault="005F7CEA" w:rsidP="0091410C">
      <w:pPr>
        <w:pStyle w:val="Text1-2"/>
      </w:pPr>
      <w:r>
        <w:t>Jestliže Zhotovitel neprovede přejímací zkoušky</w:t>
      </w:r>
      <w:r w:rsidR="00143482">
        <w:t xml:space="preserve"> v </w:t>
      </w:r>
      <w:r>
        <w:t>termínu stanoveném TDS,</w:t>
      </w:r>
      <w:r w:rsidR="0091410C">
        <w:t xml:space="preserve"> </w:t>
      </w:r>
      <w:r>
        <w:t>může přejímací zkoušky provést Objednatel na riziko</w:t>
      </w:r>
      <w:r w:rsidR="00143482">
        <w:t xml:space="preserve"> a </w:t>
      </w:r>
      <w:r>
        <w:t>náklady Zhotovitele. O</w:t>
      </w:r>
      <w:r w:rsidR="00821801">
        <w:t> </w:t>
      </w:r>
      <w:r>
        <w:t>tom, že budou zkoušky provedeny Objednatelem, musí být Zhotovitel</w:t>
      </w:r>
      <w:r w:rsidR="00143482">
        <w:t xml:space="preserve"> a </w:t>
      </w:r>
      <w:r>
        <w:t>TDS</w:t>
      </w:r>
      <w:r w:rsidR="00143482">
        <w:t xml:space="preserve"> v </w:t>
      </w:r>
      <w:r>
        <w:t>dostatečném předstihu písemně informován, přičemž mu musí být umožněno,</w:t>
      </w:r>
      <w:r w:rsidR="0091410C">
        <w:t xml:space="preserve"> </w:t>
      </w:r>
      <w:r>
        <w:t>aby se přejímacích zkoušek, provedených Objednatelem, mohl zúčastnit.</w:t>
      </w:r>
    </w:p>
    <w:p w14:paraId="77968DFF" w14:textId="77777777" w:rsidR="005F7CEA" w:rsidRDefault="005F7CEA" w:rsidP="0091410C">
      <w:pPr>
        <w:pStyle w:val="Text1-2"/>
      </w:pPr>
      <w:r>
        <w:t>V případě, že jsou požadované zkoušky řádně provedeny</w:t>
      </w:r>
      <w:r w:rsidR="00143482">
        <w:t xml:space="preserve"> a </w:t>
      </w:r>
      <w:r>
        <w:t>TDS</w:t>
      </w:r>
      <w:r w:rsidR="00143482">
        <w:t xml:space="preserve"> k </w:t>
      </w:r>
      <w:r>
        <w:t>nim nemá</w:t>
      </w:r>
      <w:r w:rsidR="0091410C">
        <w:t xml:space="preserve"> </w:t>
      </w:r>
      <w:r>
        <w:t>výhrad, potvrdí TDS Zhotoviteli zápisy</w:t>
      </w:r>
      <w:r w:rsidR="00143482">
        <w:t xml:space="preserve"> o </w:t>
      </w:r>
      <w:r>
        <w:t>zkouškách, nebo mu vydá certifikát</w:t>
      </w:r>
      <w:r w:rsidR="0091410C">
        <w:t xml:space="preserve"> </w:t>
      </w:r>
      <w:r>
        <w:lastRenderedPageBreak/>
        <w:t>stejné platnosti</w:t>
      </w:r>
      <w:r w:rsidR="00143482">
        <w:t xml:space="preserve"> a </w:t>
      </w:r>
      <w:r>
        <w:t>Zhotovitel</w:t>
      </w:r>
      <w:r w:rsidR="00143482">
        <w:t xml:space="preserve"> a </w:t>
      </w:r>
      <w:r>
        <w:t>TDS podepíší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 TDS</w:t>
      </w:r>
      <w:r w:rsidR="0091410C">
        <w:t xml:space="preserve"> </w:t>
      </w:r>
      <w:r>
        <w:t>je oprávněn podepsat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před termínem sjednaným</w:t>
      </w:r>
      <w:r w:rsidR="00143482">
        <w:t xml:space="preserve"> v </w:t>
      </w:r>
      <w:r>
        <w:t>Harmonogramu postupu prací pro příslušnou Část Díla jen</w:t>
      </w:r>
      <w:r w:rsidR="00143482">
        <w:t xml:space="preserve"> s </w:t>
      </w:r>
      <w:r>
        <w:t>předchozím</w:t>
      </w:r>
      <w:r w:rsidR="0091410C">
        <w:t xml:space="preserve"> </w:t>
      </w:r>
      <w:r>
        <w:t>písemným souhlasem Objednatele.</w:t>
      </w:r>
      <w:r w:rsidR="0091410C">
        <w:t xml:space="preserve"> </w:t>
      </w:r>
    </w:p>
    <w:p w14:paraId="65D25E87" w14:textId="77777777" w:rsidR="005F7CEA" w:rsidRDefault="005F7CEA" w:rsidP="0091410C">
      <w:pPr>
        <w:pStyle w:val="Text1-2"/>
      </w:pPr>
      <w:r>
        <w:t>Jestliže TDS nebyl přítomen zkouškám, má se za to, že plně akceptuje zkoušku</w:t>
      </w:r>
      <w:r w:rsidR="0091410C">
        <w:t xml:space="preserve"> </w:t>
      </w:r>
      <w:r>
        <w:t>jako řádně provedenou.</w:t>
      </w:r>
      <w:r w:rsidR="0091410C">
        <w:t xml:space="preserve"> </w:t>
      </w:r>
    </w:p>
    <w:p w14:paraId="52815AA7" w14:textId="77777777" w:rsidR="005F7CEA" w:rsidRDefault="005F7CEA" w:rsidP="005F7CEA">
      <w:pPr>
        <w:pStyle w:val="Text1-1"/>
      </w:pPr>
      <w:r>
        <w:t>TDS je oprávněn kdykoli písemně, alespoň záznamem do stavebního deníku, požádat</w:t>
      </w:r>
      <w:r w:rsidR="0091410C">
        <w:t xml:space="preserve"> </w:t>
      </w:r>
      <w:r>
        <w:t>Zhotovitele</w:t>
      </w:r>
      <w:r w:rsidR="00143482">
        <w:t xml:space="preserve"> o </w:t>
      </w:r>
      <w:r>
        <w:t>to, aby byla Část Díla změřena. Zhotovitel je oprávněn kdykoli TDS</w:t>
      </w:r>
      <w:r w:rsidR="0091410C">
        <w:t xml:space="preserve"> </w:t>
      </w:r>
      <w:r>
        <w:t>písemně navrhnout, aby bylo takové měření Části Díla provedeno. Po záznamu</w:t>
      </w:r>
      <w:r w:rsidR="0091410C">
        <w:t xml:space="preserve"> </w:t>
      </w:r>
      <w:r>
        <w:t>požadavku TDS na provedení změření Části Díla do stavebního deníku je Zhotovitel</w:t>
      </w:r>
      <w:r w:rsidR="0091410C">
        <w:t xml:space="preserve"> </w:t>
      </w:r>
      <w:r>
        <w:t>povinen zajistit měření příslušné Části Díla dle následujících podmínek:</w:t>
      </w:r>
    </w:p>
    <w:p w14:paraId="477F8AF0" w14:textId="77777777" w:rsidR="0091410C" w:rsidRDefault="005F7CEA" w:rsidP="005F7CEA">
      <w:pPr>
        <w:pStyle w:val="Text1-2"/>
      </w:pPr>
      <w:r>
        <w:t>Zhotovitel se bezodkladně buď zúčastní měření, nebo pošle kvalifikovaného</w:t>
      </w:r>
      <w:r w:rsidR="0091410C">
        <w:t xml:space="preserve"> </w:t>
      </w:r>
      <w:r>
        <w:t>zástupce, který bude při měření asistovat TDS,</w:t>
      </w:r>
      <w:r w:rsidR="00143482">
        <w:t xml:space="preserve"> a </w:t>
      </w:r>
      <w:r>
        <w:t>poskytne veškeré podrobnosti</w:t>
      </w:r>
      <w:r w:rsidR="0091410C">
        <w:t xml:space="preserve"> </w:t>
      </w:r>
      <w:r>
        <w:t>požadované TDS.</w:t>
      </w:r>
      <w:r w:rsidR="0091410C">
        <w:t xml:space="preserve"> </w:t>
      </w:r>
    </w:p>
    <w:p w14:paraId="030203F7" w14:textId="77777777" w:rsidR="0091410C" w:rsidRDefault="005F7CEA" w:rsidP="005F7CEA">
      <w:pPr>
        <w:pStyle w:val="Text1-2"/>
      </w:pPr>
      <w:r>
        <w:t>Není-li</w:t>
      </w:r>
      <w:r w:rsidR="00143482">
        <w:t xml:space="preserve"> v </w:t>
      </w:r>
      <w:r>
        <w:t>Obchodních podmínkách uvedeno jinak, měření Části Díla proběhne</w:t>
      </w:r>
      <w:r w:rsidR="0091410C">
        <w:t xml:space="preserve"> </w:t>
      </w:r>
      <w:r>
        <w:t>tak, že se bude měřit netto skutečné množství každé položky zhotovovaných</w:t>
      </w:r>
      <w:r w:rsidR="0091410C">
        <w:t xml:space="preserve"> </w:t>
      </w:r>
      <w:r>
        <w:t>prací</w:t>
      </w:r>
      <w:r w:rsidR="00143482">
        <w:t xml:space="preserve"> a </w:t>
      </w:r>
      <w:r>
        <w:t>metoda měření bude</w:t>
      </w:r>
      <w:r w:rsidR="00143482">
        <w:t xml:space="preserve"> v </w:t>
      </w:r>
      <w:r>
        <w:t>souladu se všemi použitelnými souvisícími</w:t>
      </w:r>
      <w:r w:rsidR="0091410C">
        <w:t xml:space="preserve"> </w:t>
      </w:r>
      <w:r>
        <w:t>dokumenty</w:t>
      </w:r>
      <w:r w:rsidR="00143482">
        <w:t xml:space="preserve"> a </w:t>
      </w:r>
      <w:r>
        <w:t>výsledek měření bude potvrzen podpisem Měřícího protokolu TDS</w:t>
      </w:r>
      <w:r w:rsidR="00143482">
        <w:t xml:space="preserve"> a </w:t>
      </w:r>
      <w:r>
        <w:t>Zhotovitelem, přičemž Měřící protokol vyhotovuje Zhotovitel.</w:t>
      </w:r>
      <w:r w:rsidR="0091410C">
        <w:t xml:space="preserve"> </w:t>
      </w:r>
    </w:p>
    <w:p w14:paraId="7F5EC7FC" w14:textId="77777777" w:rsidR="0091410C" w:rsidRDefault="005F7CEA" w:rsidP="005F7CEA">
      <w:pPr>
        <w:pStyle w:val="Text1-2"/>
      </w:pPr>
      <w:r>
        <w:t>Jestliže se Zhotovitel nezúčastní měření ani nevyšle kvalifikovaného zástupce,</w:t>
      </w:r>
      <w:r w:rsidR="0091410C">
        <w:t xml:space="preserve"> </w:t>
      </w:r>
      <w:r>
        <w:t>ani nepodepíše Měřící protokol, bude měření provedené TDS (nebo</w:t>
      </w:r>
      <w:r w:rsidR="00143482">
        <w:t xml:space="preserve"> v </w:t>
      </w:r>
      <w:r>
        <w:t>jeho</w:t>
      </w:r>
      <w:r w:rsidR="0091410C">
        <w:t xml:space="preserve"> </w:t>
      </w:r>
      <w:r>
        <w:t>zastoupení) považováno za přesné.</w:t>
      </w:r>
      <w:r w:rsidR="0091410C">
        <w:t xml:space="preserve"> </w:t>
      </w:r>
    </w:p>
    <w:p w14:paraId="722B03A9" w14:textId="77777777" w:rsidR="0091410C" w:rsidRDefault="005F7CEA" w:rsidP="005F7CEA">
      <w:pPr>
        <w:pStyle w:val="Text1-2"/>
      </w:pPr>
      <w:r>
        <w:t>Budou-li zhotovované práce měřeny podle záznamů, budou tyto záznamy</w:t>
      </w:r>
      <w:r w:rsidR="0091410C">
        <w:t xml:space="preserve"> </w:t>
      </w:r>
      <w:r>
        <w:t>připraveny TDS. Zhotovitel se zúčastní prověření</w:t>
      </w:r>
      <w:r w:rsidR="00143482">
        <w:t xml:space="preserve"> a </w:t>
      </w:r>
      <w:r>
        <w:t>podpisem Měřícího protokolu</w:t>
      </w:r>
      <w:r w:rsidR="0091410C">
        <w:t xml:space="preserve"> </w:t>
      </w:r>
      <w:r>
        <w:t>odsouhlasí záznamy spolu</w:t>
      </w:r>
      <w:r w:rsidR="00143482">
        <w:t xml:space="preserve"> s </w:t>
      </w:r>
      <w:r>
        <w:t>TDS. Jestliže se Zhotovitel prověření záznamů</w:t>
      </w:r>
      <w:r w:rsidR="0091410C">
        <w:t xml:space="preserve"> </w:t>
      </w:r>
      <w:r>
        <w:t>nezúčastní, budou záznamy považovány za přesné.</w:t>
      </w:r>
      <w:r w:rsidR="0091410C">
        <w:t xml:space="preserve"> </w:t>
      </w:r>
    </w:p>
    <w:p w14:paraId="77385790" w14:textId="77777777" w:rsidR="0091410C" w:rsidRDefault="005F7CEA" w:rsidP="005F7CEA">
      <w:pPr>
        <w:pStyle w:val="Text1-2"/>
      </w:pPr>
      <w:r>
        <w:t>Jestliže Zhotovitel prověří záznamy</w:t>
      </w:r>
      <w:r w:rsidR="00143482">
        <w:t xml:space="preserve"> a </w:t>
      </w:r>
      <w:r>
        <w:t>nebude</w:t>
      </w:r>
      <w:r w:rsidR="00143482">
        <w:t xml:space="preserve"> s </w:t>
      </w:r>
      <w:r>
        <w:t>nimi souhlasit a/nebo</w:t>
      </w:r>
      <w:r w:rsidR="0091410C">
        <w:t xml:space="preserve"> </w:t>
      </w:r>
      <w:r>
        <w:t>nepodepíše Měřící protokol, potom Zhotovitel oznámí TDS důvody, které ho</w:t>
      </w:r>
      <w:r w:rsidR="0091410C">
        <w:t xml:space="preserve"> </w:t>
      </w:r>
      <w:r>
        <w:t>vedly</w:t>
      </w:r>
      <w:r w:rsidR="00143482">
        <w:t xml:space="preserve"> k </w:t>
      </w:r>
      <w:r>
        <w:t>tvrzení, že záznamy jsou nepřesné. Po obdržení tohoto oznámení TDS</w:t>
      </w:r>
      <w:r w:rsidR="0091410C">
        <w:t xml:space="preserve"> </w:t>
      </w:r>
      <w:r>
        <w:t>zkontroluje záznamy,</w:t>
      </w:r>
      <w:r w:rsidR="00143482">
        <w:t xml:space="preserve"> a </w:t>
      </w:r>
      <w:r>
        <w:t>buď je potvrdí, nebo změní. Jestliže Zhotovitel nepředá</w:t>
      </w:r>
      <w:r w:rsidR="0091410C">
        <w:t xml:space="preserve"> </w:t>
      </w:r>
      <w:r>
        <w:t>toto oznámení TDS do desíti (10) dnů poté, co byl požádán, aby prověřil</w:t>
      </w:r>
      <w:r w:rsidR="0091410C">
        <w:t xml:space="preserve"> </w:t>
      </w:r>
      <w:r>
        <w:t>záznamy</w:t>
      </w:r>
      <w:r w:rsidR="00143482">
        <w:t xml:space="preserve"> a </w:t>
      </w:r>
      <w:r>
        <w:t>podepsal Měřící protokol, budou záznamy považovány za přesné.</w:t>
      </w:r>
      <w:r w:rsidR="0091410C">
        <w:t xml:space="preserve"> </w:t>
      </w:r>
    </w:p>
    <w:p w14:paraId="4784222D" w14:textId="3B287356" w:rsidR="0091410C" w:rsidRDefault="005F7CEA" w:rsidP="005F7CEA">
      <w:pPr>
        <w:pStyle w:val="Text1-2"/>
      </w:pPr>
      <w:r>
        <w:t>TDS</w:t>
      </w:r>
      <w:r w:rsidR="00143482">
        <w:t xml:space="preserve"> v </w:t>
      </w:r>
      <w:r>
        <w:t>rámci měření zkontroluje cenu příslušné Části Díla tím, že ocení každou</w:t>
      </w:r>
      <w:r w:rsidR="0091410C">
        <w:t xml:space="preserve"> </w:t>
      </w:r>
      <w:r>
        <w:t>položku práce za použití dohodnutého nebo stanoveného měření</w:t>
      </w:r>
      <w:r w:rsidR="00143482">
        <w:t xml:space="preserve"> a </w:t>
      </w:r>
      <w:r>
        <w:t>příslušnou</w:t>
      </w:r>
      <w:r w:rsidR="0091410C">
        <w:t xml:space="preserve"> </w:t>
      </w:r>
      <w:r>
        <w:t>sazbu nebo cenu za tuto položku, nebo (není-li tato položka uvedena) za</w:t>
      </w:r>
      <w:r w:rsidR="0091410C">
        <w:t xml:space="preserve"> </w:t>
      </w:r>
      <w:r>
        <w:t>podobnou práci,</w:t>
      </w:r>
      <w:r w:rsidR="00143482">
        <w:t xml:space="preserve"> a </w:t>
      </w:r>
      <w:r>
        <w:t>to</w:t>
      </w:r>
      <w:r w:rsidR="00143482">
        <w:t xml:space="preserve"> v </w:t>
      </w:r>
      <w:r>
        <w:t>souladu se stanovenou cenou, zejména výkazem výměr,</w:t>
      </w:r>
      <w:r w:rsidR="0091410C">
        <w:t xml:space="preserve"> </w:t>
      </w:r>
      <w:r>
        <w:t xml:space="preserve">ve Smlouvě, resp. </w:t>
      </w:r>
      <w:r w:rsidR="00105DA8">
        <w:t>Rámcové dohodě</w:t>
      </w:r>
      <w:r>
        <w:t>.</w:t>
      </w:r>
      <w:r w:rsidR="0091410C">
        <w:t xml:space="preserve"> </w:t>
      </w:r>
    </w:p>
    <w:p w14:paraId="332003B9" w14:textId="77777777" w:rsidR="005F7CEA" w:rsidRDefault="005F7CEA" w:rsidP="005F7CEA">
      <w:pPr>
        <w:pStyle w:val="Text1-2"/>
      </w:pPr>
      <w:r>
        <w:t>Výsledek měření</w:t>
      </w:r>
      <w:r w:rsidR="00143482">
        <w:t xml:space="preserve"> a </w:t>
      </w:r>
      <w:r>
        <w:t>kontroly ceny příslušné Části Díla bude potvrzen</w:t>
      </w:r>
      <w:r w:rsidR="0091410C">
        <w:t xml:space="preserve"> </w:t>
      </w:r>
      <w:r>
        <w:t>podpisem Měřícího protokolu TDS</w:t>
      </w:r>
      <w:r w:rsidR="00143482">
        <w:t xml:space="preserve"> a </w:t>
      </w:r>
      <w:r>
        <w:t>Zhotovitelem.</w:t>
      </w:r>
    </w:p>
    <w:p w14:paraId="6E3B8ED8" w14:textId="77777777" w:rsidR="005F7CEA" w:rsidRDefault="005F7CEA" w:rsidP="005F7CEA">
      <w:pPr>
        <w:pStyle w:val="Text1-1"/>
      </w:pPr>
      <w:r>
        <w:t>Jestliže</w:t>
      </w:r>
      <w:r w:rsidR="00143482">
        <w:t xml:space="preserve"> v </w:t>
      </w:r>
      <w:r>
        <w:t>průběhu přejímací zkoušky TDS zjistí, že příslušná Část Díla není provedena</w:t>
      </w:r>
      <w:r w:rsidR="0091410C">
        <w:t xml:space="preserve"> </w:t>
      </w:r>
      <w:r>
        <w:t>řádně</w:t>
      </w:r>
      <w:r w:rsidR="00143482">
        <w:t xml:space="preserve"> a v </w:t>
      </w:r>
      <w:r>
        <w:t>souladu se Smlouvou, tak:</w:t>
      </w:r>
    </w:p>
    <w:p w14:paraId="7DE3EEF9" w14:textId="77777777" w:rsidR="0091410C" w:rsidRDefault="005F7CEA" w:rsidP="005F7CEA">
      <w:pPr>
        <w:pStyle w:val="Text1-2"/>
      </w:pPr>
      <w:r>
        <w:t>se bude mít za to, že je příslušná Část Díla vadná;</w:t>
      </w:r>
      <w:r w:rsidR="0091410C">
        <w:t xml:space="preserve"> </w:t>
      </w:r>
    </w:p>
    <w:p w14:paraId="2C53C610" w14:textId="77777777" w:rsidR="0091410C" w:rsidRDefault="005F7CEA" w:rsidP="005F7CEA">
      <w:pPr>
        <w:pStyle w:val="Text1-2"/>
      </w:pPr>
      <w:r>
        <w:t>je TDS oprávněn odmítnout podepsání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Díla,</w:t>
      </w:r>
      <w:r w:rsidR="00143482">
        <w:t xml:space="preserve"> s </w:t>
      </w:r>
      <w:r>
        <w:t>udáním důvodů</w:t>
      </w:r>
      <w:r w:rsidR="00143482">
        <w:t xml:space="preserve"> a </w:t>
      </w:r>
      <w:r>
        <w:t>uvedením prací, jež má Zhotovitel provést, aby bylo možno</w:t>
      </w:r>
      <w:r w:rsidR="0091410C">
        <w:t xml:space="preserve"> </w:t>
      </w:r>
      <w:r>
        <w:t>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podepsat</w:t>
      </w:r>
      <w:r w:rsidR="00143482">
        <w:t xml:space="preserve"> a </w:t>
      </w:r>
      <w:r>
        <w:t>nařídit další opakování přejímacích</w:t>
      </w:r>
      <w:r w:rsidR="0091410C">
        <w:t xml:space="preserve"> </w:t>
      </w:r>
      <w:r>
        <w:t>zkoušek po provedení těchto prací;</w:t>
      </w:r>
      <w:r w:rsidR="0091410C">
        <w:t xml:space="preserve"> </w:t>
      </w:r>
    </w:p>
    <w:p w14:paraId="24E2142E" w14:textId="77777777" w:rsidR="0091410C" w:rsidRDefault="005F7CEA" w:rsidP="005F7CEA">
      <w:pPr>
        <w:pStyle w:val="Text1-2"/>
      </w:pPr>
      <w:r>
        <w:t>TDS nebo Zhotovitel mohou požadovat, aby se přejímací zkoušky kterékoliv</w:t>
      </w:r>
      <w:r w:rsidR="0091410C">
        <w:t xml:space="preserve"> </w:t>
      </w:r>
      <w:r>
        <w:t>související práce, za stejných podmínek opakovaly, přičemž TDS poskytne</w:t>
      </w:r>
      <w:r w:rsidR="0091410C">
        <w:t xml:space="preserve"> </w:t>
      </w:r>
      <w:r>
        <w:t>Zhotoviteli přiměřenou lhůtu pro odstranění nedostatků odhalených při</w:t>
      </w:r>
      <w:r w:rsidR="0091410C">
        <w:t xml:space="preserve"> </w:t>
      </w:r>
      <w:r>
        <w:t>přejímacích zkouškách. Jestliže zdržení</w:t>
      </w:r>
      <w:r w:rsidR="00143482">
        <w:t xml:space="preserve"> a </w:t>
      </w:r>
      <w:r>
        <w:t>opakované zkoušení způsobí</w:t>
      </w:r>
      <w:r w:rsidR="0091410C">
        <w:t xml:space="preserve"> </w:t>
      </w:r>
      <w:r>
        <w:t>Objednateli dodatečné náklady, zaplatí Zhotovitel tyto náklady Objednateli do</w:t>
      </w:r>
      <w:r w:rsidR="0091410C">
        <w:t xml:space="preserve"> </w:t>
      </w:r>
      <w:r>
        <w:t>30 dní od doručení písemné výzvy Zhotoviteli.</w:t>
      </w:r>
      <w:r w:rsidR="0091410C">
        <w:t xml:space="preserve"> </w:t>
      </w:r>
    </w:p>
    <w:p w14:paraId="102CDD50" w14:textId="77777777" w:rsidR="005F7CEA" w:rsidRDefault="005F7CEA" w:rsidP="005F7CEA">
      <w:pPr>
        <w:pStyle w:val="Text1-1"/>
      </w:pPr>
      <w:r>
        <w:lastRenderedPageBreak/>
        <w:t>V případě, že se Objednatel rozhodne převzít Dílo nebo Části Díla</w:t>
      </w:r>
      <w:r w:rsidR="00143482">
        <w:t xml:space="preserve"> s </w:t>
      </w:r>
      <w:r>
        <w:t>ojedinělými</w:t>
      </w:r>
      <w:r w:rsidR="0091410C">
        <w:t xml:space="preserve"> </w:t>
      </w:r>
      <w:r>
        <w:t>drobnými vadami,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 nebrání užívání Díla nebo</w:t>
      </w:r>
      <w:r w:rsidR="0091410C">
        <w:t xml:space="preserve"> </w:t>
      </w:r>
      <w:r>
        <w:t>Části Díla</w:t>
      </w:r>
      <w:r w:rsidR="00143482">
        <w:t xml:space="preserve"> k </w:t>
      </w:r>
      <w:r>
        <w:t>zamýšlenému účelu funkčně nebo esteticky, ani jeho užívání</w:t>
      </w:r>
      <w:r w:rsidR="00143482">
        <w:t xml:space="preserve"> k </w:t>
      </w:r>
      <w:r w:rsidR="0091410C">
        <w:t xml:space="preserve"> </w:t>
      </w:r>
      <w:r>
        <w:t>zamýšlenému účelu podstatným způsobem neomezují, uvede TDS do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výčet takovýchto vad včetně uvedení dodatečné přiměřené</w:t>
      </w:r>
      <w:r w:rsidR="0091410C">
        <w:t xml:space="preserve"> </w:t>
      </w:r>
      <w:r>
        <w:t>lhůty, ve které se Zhotovitel zavazuje tyto vady odstranit. Ust. § 2628 občanského</w:t>
      </w:r>
      <w:r w:rsidR="0091410C">
        <w:t xml:space="preserve"> </w:t>
      </w:r>
      <w:r>
        <w:t>zákoníku se nepoužije.</w:t>
      </w:r>
    </w:p>
    <w:p w14:paraId="24330D2C" w14:textId="77777777" w:rsidR="005F7CEA" w:rsidRDefault="005F7CEA" w:rsidP="005F7CEA">
      <w:pPr>
        <w:pStyle w:val="Text1-1"/>
      </w:pPr>
      <w:r>
        <w:t>Dnem, který je uvedený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jako den splnění všech</w:t>
      </w:r>
      <w:r w:rsidR="0091410C">
        <w:t xml:space="preserve"> </w:t>
      </w:r>
      <w:r>
        <w:t>povinností nezbytných</w:t>
      </w:r>
      <w:r w:rsidR="00143482">
        <w:t xml:space="preserve"> k </w:t>
      </w:r>
      <w:r>
        <w:t>ukončení příslušné Části Díla, se příslušná Část Díla má za</w:t>
      </w:r>
      <w:r w:rsidR="0091410C">
        <w:t xml:space="preserve"> </w:t>
      </w:r>
      <w:r>
        <w:t>předanou</w:t>
      </w:r>
      <w:r w:rsidR="00143482">
        <w:t xml:space="preserve"> a </w:t>
      </w:r>
      <w:r>
        <w:t>Objednatelem převzatou</w:t>
      </w:r>
      <w:r w:rsidR="00143482">
        <w:t xml:space="preserve"> a </w:t>
      </w:r>
      <w:r>
        <w:t>příslušná Část Díla dle Harmonogramu postupu</w:t>
      </w:r>
      <w:r w:rsidR="0091410C">
        <w:t xml:space="preserve"> </w:t>
      </w:r>
      <w:r>
        <w:t>prací se má za ukončenou, přičemž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musí obsahovat:</w:t>
      </w:r>
      <w:r w:rsidR="0091410C">
        <w:t xml:space="preserve"> </w:t>
      </w:r>
    </w:p>
    <w:p w14:paraId="558D12EC" w14:textId="77777777" w:rsidR="0091410C" w:rsidRDefault="005F7CEA" w:rsidP="0091410C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ukončení příslušné Části Díla,</w:t>
      </w:r>
      <w:r w:rsidR="00143482">
        <w:t xml:space="preserve"> a </w:t>
      </w:r>
      <w:r>
        <w:t>datum pro dokončení příslušné Části Díla</w:t>
      </w:r>
      <w:r w:rsidR="0091410C">
        <w:t xml:space="preserve"> </w:t>
      </w:r>
      <w:r>
        <w:t>dle Harmonogramu postupu prací;</w:t>
      </w:r>
      <w:r w:rsidR="0091410C">
        <w:t xml:space="preserve"> </w:t>
      </w:r>
    </w:p>
    <w:p w14:paraId="201BBB95" w14:textId="77777777" w:rsidR="0091410C" w:rsidRDefault="005F7CEA" w:rsidP="0091410C">
      <w:pPr>
        <w:pStyle w:val="Text1-2"/>
      </w:pPr>
      <w:r>
        <w:t>podpisy Zhotovitele</w:t>
      </w:r>
      <w:r w:rsidR="00143482">
        <w:t xml:space="preserve"> a </w:t>
      </w:r>
      <w:r>
        <w:t>TDS;</w:t>
      </w:r>
      <w:r w:rsidR="0091410C">
        <w:t xml:space="preserve"> </w:t>
      </w:r>
    </w:p>
    <w:p w14:paraId="62F8006B" w14:textId="77777777" w:rsidR="005F7CEA" w:rsidRDefault="005F7CEA" w:rsidP="0091410C">
      <w:pPr>
        <w:pStyle w:val="Text1-2"/>
      </w:pPr>
      <w:r>
        <w:t>vymezení, na kterou Část Díla se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vztahuje;</w:t>
      </w:r>
      <w:r w:rsidR="0091410C">
        <w:t xml:space="preserve"> </w:t>
      </w:r>
      <w:r>
        <w:t>9.9.4 seznam případných drobných vad,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</w:t>
      </w:r>
      <w:r w:rsidR="0091410C">
        <w:t xml:space="preserve"> </w:t>
      </w:r>
      <w:r>
        <w:t>nebrání užívání Díla nebo Části Díla</w:t>
      </w:r>
      <w:r w:rsidR="00143482">
        <w:t xml:space="preserve"> k </w:t>
      </w:r>
      <w:r>
        <w:t>zamýšlenému účelu funkčně nebo</w:t>
      </w:r>
      <w:r w:rsidR="0091410C">
        <w:t xml:space="preserve"> </w:t>
      </w:r>
      <w:r>
        <w:t>esteticky, ani jeho užívání</w:t>
      </w:r>
      <w:r w:rsidR="00143482">
        <w:t xml:space="preserve"> k </w:t>
      </w:r>
      <w:r>
        <w:t>zamýšlenému účelu podstatným způsobem</w:t>
      </w:r>
      <w:r w:rsidR="0091410C">
        <w:t xml:space="preserve"> </w:t>
      </w:r>
      <w:r>
        <w:t>neomezují,</w:t>
      </w:r>
      <w:r w:rsidR="00143482">
        <w:t xml:space="preserve"> a </w:t>
      </w:r>
      <w:r>
        <w:t>lhůty, ve kterých se Zhotovitel zavazuje tyto vady odstranit.</w:t>
      </w:r>
    </w:p>
    <w:p w14:paraId="5F34F90A" w14:textId="77777777" w:rsidR="005F7CEA" w:rsidRDefault="005F7CEA" w:rsidP="005F7CEA">
      <w:pPr>
        <w:pStyle w:val="Text1-1"/>
      </w:pPr>
      <w:r>
        <w:t>Není-li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uvedeno jinak</w:t>
      </w:r>
      <w:r w:rsidR="0091410C">
        <w:t>, nebude se mít za to, že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pro Část Díla potvrzuje dokončení terénních úprav nebo úpravu</w:t>
      </w:r>
      <w:r w:rsidR="0091410C">
        <w:t xml:space="preserve"> </w:t>
      </w:r>
      <w:r>
        <w:t>jiných ploch vyžadujících uvedení do původního stavu.</w:t>
      </w:r>
    </w:p>
    <w:p w14:paraId="0E42CB41" w14:textId="77777777" w:rsidR="005F7CEA" w:rsidRDefault="005F7CEA" w:rsidP="005F7CEA">
      <w:pPr>
        <w:pStyle w:val="Text1-1"/>
      </w:pPr>
      <w:r>
        <w:t>Spor</w:t>
      </w:r>
      <w:r w:rsidR="00143482">
        <w:t xml:space="preserve"> o </w:t>
      </w:r>
      <w:r>
        <w:t>dokončení jednotlivé Části Díla není důvodem pro zastavení prací dle Smlouvy</w:t>
      </w:r>
      <w:r w:rsidR="0091410C">
        <w:t xml:space="preserve"> </w:t>
      </w:r>
      <w:r>
        <w:t>na jiných Částech Díla.</w:t>
      </w:r>
    </w:p>
    <w:p w14:paraId="337C2F31" w14:textId="77777777" w:rsidR="005F7CEA" w:rsidRDefault="005F7CEA" w:rsidP="005F7CEA">
      <w:pPr>
        <w:pStyle w:val="Text1-1"/>
      </w:pPr>
      <w:r>
        <w:t>S ohledem na rozsáhlost</w:t>
      </w:r>
      <w:r w:rsidR="00143482">
        <w:t xml:space="preserve"> a </w:t>
      </w:r>
      <w:r>
        <w:t>složitost Díla si smluvní strany sjednávají, že se ust. § 2605</w:t>
      </w:r>
      <w:r w:rsidR="0091410C">
        <w:t xml:space="preserve"> </w:t>
      </w:r>
      <w:r>
        <w:t>odst. 2 občanského zákoníku nepoužije.</w:t>
      </w:r>
    </w:p>
    <w:p w14:paraId="3E2B3594" w14:textId="77777777" w:rsidR="005F7CEA" w:rsidRDefault="005F7CEA" w:rsidP="0091410C">
      <w:pPr>
        <w:pStyle w:val="Nadpis1-1"/>
      </w:pPr>
      <w:bookmarkStart w:id="13" w:name="_Toc157966567"/>
      <w:r>
        <w:t>DOKONČENÍ DÍLA</w:t>
      </w:r>
      <w:bookmarkEnd w:id="13"/>
    </w:p>
    <w:p w14:paraId="1AB3533F" w14:textId="77777777" w:rsidR="005F7CEA" w:rsidRDefault="005F7CEA" w:rsidP="005F7CEA">
      <w:pPr>
        <w:pStyle w:val="Text1-1"/>
      </w:pPr>
      <w:r>
        <w:t>Dílo jako celek se má za dokončené ke dni podpisu Předávacího protokolu</w:t>
      </w:r>
      <w:r w:rsidR="0091410C">
        <w:t xml:space="preserve"> </w:t>
      </w:r>
      <w:r>
        <w:t>Zhotovitelem</w:t>
      </w:r>
      <w:r w:rsidR="00143482">
        <w:t xml:space="preserve"> i </w:t>
      </w:r>
      <w:r>
        <w:t>TDS</w:t>
      </w:r>
      <w:r w:rsidR="00143482">
        <w:t xml:space="preserve"> s </w:t>
      </w:r>
      <w:r>
        <w:t>uvedením data, kdy Zhotovitel splnil všechny své povinnosti</w:t>
      </w:r>
      <w:r w:rsidR="0091410C">
        <w:t xml:space="preserve"> </w:t>
      </w:r>
      <w:r>
        <w:t>podle Smlouvy pro dokončení Díla. Ust. § 2605 odst. 1 občanského zákoníku se</w:t>
      </w:r>
      <w:r w:rsidR="0091410C">
        <w:t xml:space="preserve"> </w:t>
      </w:r>
      <w:r>
        <w:t>nepoužije.</w:t>
      </w:r>
    </w:p>
    <w:p w14:paraId="6C8D619D" w14:textId="77777777" w:rsidR="005F7CEA" w:rsidRDefault="005F7CEA" w:rsidP="005F7CEA">
      <w:pPr>
        <w:pStyle w:val="Text1-1"/>
      </w:pPr>
      <w:r>
        <w:t>TDS podepíše na písemnou výzvu Zhotovitele Předávací protokol bez zbytečného</w:t>
      </w:r>
      <w:r w:rsidR="0091410C">
        <w:t xml:space="preserve"> </w:t>
      </w:r>
      <w:r>
        <w:t>odkladu poté, co nastane poslední</w:t>
      </w:r>
      <w:r w:rsidR="00143482">
        <w:t xml:space="preserve"> z </w:t>
      </w:r>
      <w:r>
        <w:t>následujících skutečností:</w:t>
      </w:r>
    </w:p>
    <w:p w14:paraId="06E6BA0D" w14:textId="77777777" w:rsidR="0091410C" w:rsidRDefault="005F7CEA" w:rsidP="0091410C">
      <w:pPr>
        <w:pStyle w:val="Text1-2"/>
      </w:pPr>
      <w:r>
        <w:t>Zhotovitel dokončí</w:t>
      </w:r>
      <w:r w:rsidR="00143482">
        <w:t xml:space="preserve"> a </w:t>
      </w:r>
      <w:r>
        <w:t>řádně předá všechny Části Díla;</w:t>
      </w:r>
      <w:r w:rsidR="00143482">
        <w:t xml:space="preserve"> a </w:t>
      </w:r>
    </w:p>
    <w:p w14:paraId="5C7C3B7E" w14:textId="77777777" w:rsidR="0091410C" w:rsidRDefault="005F7CEA" w:rsidP="0091410C">
      <w:pPr>
        <w:pStyle w:val="Text1-2"/>
      </w:pPr>
      <w:r>
        <w:t>Zhotovitel dokončí terénní úpravy</w:t>
      </w:r>
      <w:r w:rsidR="00143482">
        <w:t xml:space="preserve"> a </w:t>
      </w:r>
      <w:r>
        <w:t>úpravy všech ploch vyžadujících uvedení do</w:t>
      </w:r>
      <w:r w:rsidR="0091410C">
        <w:t xml:space="preserve"> </w:t>
      </w:r>
      <w:r>
        <w:t>původního stavu,</w:t>
      </w:r>
      <w:r w:rsidR="00143482">
        <w:t xml:space="preserve"> a </w:t>
      </w:r>
      <w:r>
        <w:t>to ve vztahu</w:t>
      </w:r>
      <w:r w:rsidR="00143482">
        <w:t xml:space="preserve"> k </w:t>
      </w:r>
      <w:r>
        <w:t>celému Dílu;</w:t>
      </w:r>
      <w:r w:rsidR="00143482">
        <w:t xml:space="preserve"> a </w:t>
      </w:r>
    </w:p>
    <w:p w14:paraId="25034883" w14:textId="77777777" w:rsidR="0091410C" w:rsidRDefault="005F7CEA" w:rsidP="0091410C">
      <w:pPr>
        <w:pStyle w:val="Text1-2"/>
      </w:pPr>
      <w:r>
        <w:t>Zhotovitel</w:t>
      </w:r>
      <w:r w:rsidR="00143482">
        <w:t xml:space="preserve"> v </w:t>
      </w:r>
      <w:r>
        <w:t>souladu se Smlouvou otestuje celé Dílo;</w:t>
      </w:r>
      <w:r w:rsidR="00143482">
        <w:t xml:space="preserve"> a </w:t>
      </w:r>
    </w:p>
    <w:p w14:paraId="0A01871C" w14:textId="77777777" w:rsidR="0091410C" w:rsidRDefault="005F7CEA" w:rsidP="0091410C">
      <w:pPr>
        <w:pStyle w:val="Text1-2"/>
      </w:pPr>
      <w:r>
        <w:t>Zhotovitel odstraní všechny vady uvedené</w:t>
      </w:r>
      <w:r w:rsidR="00143482">
        <w:t xml:space="preserve">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Díla;</w:t>
      </w:r>
      <w:r w:rsidR="00143482">
        <w:t xml:space="preserve"> a </w:t>
      </w:r>
    </w:p>
    <w:p w14:paraId="77A8F584" w14:textId="77777777" w:rsidR="005F7CEA" w:rsidRDefault="005F7CEA" w:rsidP="0091410C">
      <w:pPr>
        <w:pStyle w:val="Text1-2"/>
      </w:pPr>
      <w:r>
        <w:t>Zhotovitel poskytne protokolárně Objednateli všechnu Dokumentaci Zhotovitele</w:t>
      </w:r>
      <w:r w:rsidR="0091410C">
        <w:t xml:space="preserve"> </w:t>
      </w:r>
      <w:r>
        <w:t>včetně kompletní geodetické dokumentace, dokumentace skutečného</w:t>
      </w:r>
      <w:r w:rsidR="0091410C">
        <w:t xml:space="preserve"> </w:t>
      </w:r>
      <w:r>
        <w:t>provedení staveb tvořících předmět Díla</w:t>
      </w:r>
      <w:r w:rsidR="00143482">
        <w:t xml:space="preserve"> a </w:t>
      </w:r>
      <w:r>
        <w:t>originálů stavebních deníků.</w:t>
      </w:r>
    </w:p>
    <w:p w14:paraId="27DFB992" w14:textId="77777777" w:rsidR="005F7CEA" w:rsidRDefault="005F7CEA" w:rsidP="005F7CEA">
      <w:pPr>
        <w:pStyle w:val="Text1-1"/>
      </w:pPr>
      <w:r>
        <w:t>Pro vyloučení všech pochybností smluvní strany berou na vědomí, že podmínkou pro</w:t>
      </w:r>
      <w:r w:rsidR="0091410C">
        <w:t xml:space="preserve"> </w:t>
      </w:r>
      <w:r>
        <w:t>dokončení Díla není zavedení Zkušebního provozu.</w:t>
      </w:r>
    </w:p>
    <w:p w14:paraId="4CDEF02D" w14:textId="77777777" w:rsidR="005F7CEA" w:rsidRDefault="005F7CEA" w:rsidP="005F7CEA">
      <w:pPr>
        <w:pStyle w:val="Text1-1"/>
      </w:pPr>
      <w:r>
        <w:t>Dnem podpisu Předávacího protokolu Zhotovitelem</w:t>
      </w:r>
      <w:r w:rsidR="00143482">
        <w:t xml:space="preserve"> i </w:t>
      </w:r>
      <w:r>
        <w:t>TDS se Dílo má za převzaté</w:t>
      </w:r>
      <w:r w:rsidR="00143482">
        <w:t xml:space="preserve"> a </w:t>
      </w:r>
      <w:r>
        <w:t>pouze Předávací protokol bude dokladem konečného převzetí celého Díla, přičemž</w:t>
      </w:r>
      <w:r w:rsidR="0091410C">
        <w:t xml:space="preserve"> </w:t>
      </w:r>
      <w:r>
        <w:t>Předávací protokol musí obsahovat:</w:t>
      </w:r>
    </w:p>
    <w:p w14:paraId="1FB0DBE5" w14:textId="77777777" w:rsidR="0091410C" w:rsidRDefault="005F7CEA" w:rsidP="005F7CEA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dokončení Díla jako celku;</w:t>
      </w:r>
      <w:r w:rsidR="0091410C">
        <w:t xml:space="preserve"> </w:t>
      </w:r>
    </w:p>
    <w:p w14:paraId="5EF0A918" w14:textId="77777777" w:rsidR="0091410C" w:rsidRDefault="005F7CEA" w:rsidP="005F7CEA">
      <w:pPr>
        <w:pStyle w:val="Text1-2"/>
      </w:pPr>
      <w:r>
        <w:t>podpisy Zhotovitele</w:t>
      </w:r>
      <w:r w:rsidR="00143482">
        <w:t xml:space="preserve"> a </w:t>
      </w:r>
      <w:r>
        <w:t>TDS.</w:t>
      </w:r>
    </w:p>
    <w:p w14:paraId="5193F3CE" w14:textId="77777777" w:rsidR="005F7CEA" w:rsidRDefault="005F7CEA" w:rsidP="005F7CEA">
      <w:pPr>
        <w:pStyle w:val="Text1-1"/>
      </w:pPr>
      <w:r>
        <w:lastRenderedPageBreak/>
        <w:t>Po podpisu Předávacího protokolu Zhotovitelem</w:t>
      </w:r>
      <w:r w:rsidR="00143482">
        <w:t xml:space="preserve"> i </w:t>
      </w:r>
      <w:r>
        <w:t>TDS zůstávají nadále</w:t>
      </w:r>
      <w:r w:rsidR="00143482">
        <w:t xml:space="preserve"> v </w:t>
      </w:r>
      <w:r>
        <w:t>platnosti</w:t>
      </w:r>
      <w:r w:rsidR="0091410C">
        <w:t xml:space="preserve"> </w:t>
      </w:r>
      <w:r>
        <w:t>povinnosti smluvních stran ze Smlouvy, které</w:t>
      </w:r>
      <w:r w:rsidR="00143482">
        <w:t xml:space="preserve"> v </w:t>
      </w:r>
      <w:r>
        <w:t>této době zůstávají nesplněny nebo</w:t>
      </w:r>
      <w:r w:rsidR="00143482">
        <w:t xml:space="preserve"> z </w:t>
      </w:r>
      <w:r>
        <w:t>jejichž povahy vyplývá, že mají zůstat</w:t>
      </w:r>
      <w:r w:rsidR="00143482">
        <w:t xml:space="preserve"> v </w:t>
      </w:r>
      <w:r>
        <w:t>platnosti</w:t>
      </w:r>
      <w:r w:rsidR="00143482">
        <w:t xml:space="preserve"> i </w:t>
      </w:r>
      <w:r>
        <w:t>po dokončení Díla.</w:t>
      </w:r>
    </w:p>
    <w:p w14:paraId="33FD09DE" w14:textId="77777777" w:rsidR="0091410C" w:rsidRDefault="005F7CEA" w:rsidP="005F7CEA">
      <w:pPr>
        <w:pStyle w:val="Text1-1"/>
      </w:pPr>
      <w:r>
        <w:t>Základním právem Objednatele</w:t>
      </w:r>
      <w:r w:rsidR="00143482">
        <w:t xml:space="preserve"> z </w:t>
      </w:r>
      <w:r>
        <w:t>vad je právo na odstranění vady. K</w:t>
      </w:r>
      <w:r w:rsidR="0091410C">
        <w:t> </w:t>
      </w:r>
      <w:r>
        <w:t>odstranění</w:t>
      </w:r>
      <w:r w:rsidR="0091410C">
        <w:t xml:space="preserve"> </w:t>
      </w:r>
      <w:r>
        <w:t>oznámených vad je Zhotovitel povinen bez dalšího vždy,</w:t>
      </w:r>
      <w:r w:rsidR="00143482">
        <w:t xml:space="preserve"> a </w:t>
      </w:r>
      <w:r>
        <w:t>to</w:t>
      </w:r>
      <w:r w:rsidR="00143482">
        <w:t xml:space="preserve"> i v </w:t>
      </w:r>
      <w:r>
        <w:t>případě, že Objednatel</w:t>
      </w:r>
      <w:r w:rsidR="0091410C">
        <w:t xml:space="preserve"> </w:t>
      </w:r>
      <w:r>
        <w:t>toto právo zvlášť výslovně neuplatní. Do dvaceti osmi (28) dnů po podepsání</w:t>
      </w:r>
      <w:r w:rsidR="0091410C">
        <w:t xml:space="preserve"> </w:t>
      </w:r>
      <w:r>
        <w:t>Předávacího protokolu Zhotovitelem</w:t>
      </w:r>
      <w:r w:rsidR="00143482">
        <w:t xml:space="preserve"> i </w:t>
      </w:r>
      <w:r>
        <w:t>TDS Zhotovitel odstraní veškeré zbývající</w:t>
      </w:r>
      <w:r w:rsidR="0091410C">
        <w:t xml:space="preserve"> </w:t>
      </w:r>
      <w:r>
        <w:t>vybavení Zhotovitele, nadbytečný materiál, odpad, suť</w:t>
      </w:r>
      <w:r w:rsidR="00143482">
        <w:t xml:space="preserve"> a </w:t>
      </w:r>
      <w:r>
        <w:t>pomocné práce ze Staveniště</w:t>
      </w:r>
      <w:r w:rsidR="0091410C">
        <w:t xml:space="preserve"> </w:t>
      </w:r>
      <w:r>
        <w:t>nebo jeho příslušné části tak, aby bylo možno Dílo nebo předávanou Část Díla</w:t>
      </w:r>
      <w:r w:rsidR="0091410C">
        <w:t xml:space="preserve"> </w:t>
      </w:r>
      <w:r>
        <w:t>bezpečně provozovat</w:t>
      </w:r>
      <w:r w:rsidR="00143482">
        <w:t xml:space="preserve"> a </w:t>
      </w:r>
      <w:r>
        <w:t>aby nebyl ohrožen bezpečný</w:t>
      </w:r>
      <w:r w:rsidR="00143482">
        <w:t xml:space="preserve"> a </w:t>
      </w:r>
      <w:r>
        <w:t>plynulý provoz dráhy nebo</w:t>
      </w:r>
      <w:r w:rsidR="0091410C">
        <w:t xml:space="preserve"> </w:t>
      </w:r>
      <w:r>
        <w:t>drážní dopravy.</w:t>
      </w:r>
      <w:r w:rsidR="0091410C">
        <w:t xml:space="preserve"> </w:t>
      </w:r>
    </w:p>
    <w:p w14:paraId="0D704FEF" w14:textId="77777777" w:rsidR="005F7CEA" w:rsidRDefault="005F7CEA" w:rsidP="006C7735">
      <w:pPr>
        <w:pStyle w:val="Nadpis1-1"/>
      </w:pPr>
      <w:bookmarkStart w:id="14" w:name="_Toc157966568"/>
      <w:r>
        <w:t>AKCEPTACE DOKUMENTŮ</w:t>
      </w:r>
      <w:bookmarkEnd w:id="14"/>
    </w:p>
    <w:p w14:paraId="28B745D6" w14:textId="77777777" w:rsidR="005F7CEA" w:rsidRDefault="005F7CEA" w:rsidP="005F7CEA">
      <w:pPr>
        <w:pStyle w:val="Text1-1"/>
      </w:pPr>
      <w:r>
        <w:t>Je-li</w:t>
      </w:r>
      <w:r w:rsidR="00143482">
        <w:t xml:space="preserve"> v </w:t>
      </w:r>
      <w:r>
        <w:t>průběhu provádění Díla nezbytné vypracovat</w:t>
      </w:r>
      <w:r w:rsidR="00143482">
        <w:t xml:space="preserve"> a </w:t>
      </w:r>
      <w:r>
        <w:t>odsouhlasit jakýkoliv dokument,</w:t>
      </w:r>
      <w:r w:rsidR="006C7735">
        <w:t xml:space="preserve"> </w:t>
      </w:r>
      <w:r>
        <w:t>který bude mít vliv na provádění Díla dle Smlouvy, zavazují se strany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tímto článkem.</w:t>
      </w:r>
    </w:p>
    <w:p w14:paraId="19FEFD8F" w14:textId="77777777" w:rsidR="005F7CEA" w:rsidRDefault="005F7CEA" w:rsidP="005F7CEA">
      <w:pPr>
        <w:pStyle w:val="Text1-1"/>
      </w:pPr>
      <w:r>
        <w:t>Zhotovitel se zavazuje předat první verzi dokumentu TDS</w:t>
      </w:r>
      <w:r w:rsidR="00143482">
        <w:t xml:space="preserve"> k </w:t>
      </w:r>
      <w:r>
        <w:t>akceptaci ve lhůtě</w:t>
      </w:r>
      <w:r w:rsidR="006C7735">
        <w:t xml:space="preserve"> </w:t>
      </w:r>
      <w:r>
        <w:t>domluvené mezi Zhotovitelem</w:t>
      </w:r>
      <w:r w:rsidR="00143482">
        <w:t xml:space="preserve"> a </w:t>
      </w:r>
      <w:r>
        <w:t>TDS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prací,</w:t>
      </w:r>
      <w:r w:rsidR="006C7735">
        <w:t xml:space="preserve"> </w:t>
      </w:r>
      <w:r>
        <w:t>nebo jinak stanovené</w:t>
      </w:r>
      <w:r w:rsidR="00143482">
        <w:t xml:space="preserve"> v </w:t>
      </w:r>
      <w:r>
        <w:t>souladu se Smlouvou. V pochybnostech má přednost lhůta,</w:t>
      </w:r>
      <w:r w:rsidR="006C7735">
        <w:t xml:space="preserve"> </w:t>
      </w:r>
      <w:r>
        <w:t>která byla za součinnosti obou smluvních stran</w:t>
      </w:r>
      <w:r w:rsidR="00143482">
        <w:t xml:space="preserve"> v </w:t>
      </w:r>
      <w:r>
        <w:t>souladu se Smlouvou stanovena</w:t>
      </w:r>
      <w:r w:rsidR="006C7735">
        <w:t xml:space="preserve"> </w:t>
      </w:r>
      <w:r>
        <w:t>později.</w:t>
      </w:r>
    </w:p>
    <w:p w14:paraId="6652101E" w14:textId="5FC26696" w:rsidR="006C7735" w:rsidRDefault="005F7CEA" w:rsidP="005F7CEA">
      <w:pPr>
        <w:pStyle w:val="Text1-1"/>
      </w:pPr>
      <w:r>
        <w:t>TDS je oprávněn vznést veškeré své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 xml:space="preserve">předložené dle odst. 11.2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žádné výhrady ani připomínky, považují smluvní strany dokument ve znění jeho první</w:t>
      </w:r>
      <w:r w:rsidR="006C7735">
        <w:t xml:space="preserve"> </w:t>
      </w:r>
      <w:r>
        <w:t>verze za závazný.</w:t>
      </w:r>
      <w:r w:rsidR="006C7735">
        <w:t xml:space="preserve"> </w:t>
      </w:r>
    </w:p>
    <w:p w14:paraId="75413F70" w14:textId="3FE67B6F" w:rsidR="006C7735" w:rsidRDefault="005F7CEA" w:rsidP="005F7CEA">
      <w:pPr>
        <w:pStyle w:val="Text1-1"/>
      </w:pPr>
      <w:r>
        <w:t>Vznese-li TDS ve stanovené lhůtě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dle odst. 11.3 těchto Obchodních podmínek, zavazuje se Zhotovitel bez zbytečného</w:t>
      </w:r>
      <w:r w:rsidR="006C7735">
        <w:t xml:space="preserve"> </w:t>
      </w:r>
      <w:r>
        <w:t xml:space="preserve">odkladu (ve lhůtě přiměřené povaze výhrady), nejpozději však do </w:t>
      </w:r>
      <w:r w:rsidR="00283B13">
        <w:t>dvou (2)</w:t>
      </w:r>
      <w:r>
        <w:t xml:space="preserve"> dnů, provést</w:t>
      </w:r>
      <w:r w:rsidR="006C7735">
        <w:t xml:space="preserve"> </w:t>
      </w:r>
      <w:r>
        <w:t>veškeré potřebné úpravy dokumentu dle výhrad</w:t>
      </w:r>
      <w:r w:rsidR="00143482">
        <w:t xml:space="preserve"> a </w:t>
      </w:r>
      <w:r>
        <w:t>připomínek TDS</w:t>
      </w:r>
      <w:r w:rsidR="00143482">
        <w:t xml:space="preserve"> a </w:t>
      </w:r>
      <w:r>
        <w:t>takto upravený</w:t>
      </w:r>
      <w:r w:rsidR="006C7735">
        <w:t xml:space="preserve"> </w:t>
      </w:r>
      <w:r>
        <w:t>dokument předat jako jeho druhou verzi TDS</w:t>
      </w:r>
      <w:r w:rsidR="00143482">
        <w:t xml:space="preserve"> k </w:t>
      </w:r>
      <w:r>
        <w:t>akceptaci.</w:t>
      </w:r>
      <w:r w:rsidR="006C7735">
        <w:t xml:space="preserve"> </w:t>
      </w:r>
    </w:p>
    <w:p w14:paraId="632BA525" w14:textId="6CE013FB" w:rsidR="005F7CEA" w:rsidRDefault="005F7CEA" w:rsidP="005F7CEA">
      <w:pPr>
        <w:pStyle w:val="Text1-1"/>
      </w:pPr>
      <w:r>
        <w:t>TDS se zavazuje vznést veškeré své výhrady nebo připomínky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 xml:space="preserve">předložené dle odst. 11.4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>žádné výhrady ani připomínky, považují smluvní strany dokument ve znění jeho druhé</w:t>
      </w:r>
      <w:r w:rsidR="006C7735">
        <w:t xml:space="preserve"> </w:t>
      </w:r>
      <w:r>
        <w:t>verze za závazný.</w:t>
      </w:r>
    </w:p>
    <w:p w14:paraId="1C6B6737" w14:textId="16949DC9" w:rsidR="005F7CEA" w:rsidRDefault="005F7CEA" w:rsidP="005F7CEA">
      <w:pPr>
        <w:pStyle w:val="Text1-1"/>
      </w:pPr>
      <w:r>
        <w:t>Vznese-li TDS ve stanovené lhůtě své výhrady nebo připomínky</w:t>
      </w:r>
      <w:r w:rsidR="00143482">
        <w:t xml:space="preserve"> k </w:t>
      </w:r>
      <w:r>
        <w:t>druhé verzi</w:t>
      </w:r>
      <w:r w:rsidR="006C7735">
        <w:t xml:space="preserve"> </w:t>
      </w:r>
      <w:r>
        <w:t>dokumentu dle odst. 11.5 těchto Obchodních podmínek, zavazuje se Zhotovitel</w:t>
      </w:r>
      <w:r w:rsidR="00143482">
        <w:t xml:space="preserve"> a </w:t>
      </w:r>
      <w:r>
        <w:t>TDS</w:t>
      </w:r>
      <w:r w:rsidR="006C7735">
        <w:t xml:space="preserve"> </w:t>
      </w:r>
      <w:r>
        <w:t>zahájit společné jednání za účelem odstranění veškerých vzájemných rozporů</w:t>
      </w:r>
      <w:r w:rsidR="00143482">
        <w:t xml:space="preserve"> a </w:t>
      </w:r>
      <w:r>
        <w:t>akceptace dokumentu,</w:t>
      </w:r>
      <w:r w:rsidR="00143482">
        <w:t xml:space="preserve"> a </w:t>
      </w:r>
      <w:r>
        <w:t xml:space="preserve">to nejpozději do </w:t>
      </w:r>
      <w:r w:rsidR="00283B13">
        <w:t xml:space="preserve">dvou </w:t>
      </w:r>
      <w:r>
        <w:t>(</w:t>
      </w:r>
      <w:r w:rsidR="00283B13">
        <w:t>2</w:t>
      </w:r>
      <w:r>
        <w:t>) pracovních dnů od doručení výzvy</w:t>
      </w:r>
      <w:r w:rsidR="006C7735">
        <w:t xml:space="preserve"> </w:t>
      </w:r>
      <w:r>
        <w:t>kterékoliv smluvní strany</w:t>
      </w:r>
      <w:r w:rsidR="00143482">
        <w:t xml:space="preserve"> k </w:t>
      </w:r>
      <w:r>
        <w:t>jednání.</w:t>
      </w:r>
      <w:r w:rsidR="006C7735">
        <w:t xml:space="preserve"> </w:t>
      </w:r>
    </w:p>
    <w:p w14:paraId="5F637C99" w14:textId="77777777" w:rsidR="006C7735" w:rsidRDefault="005F7CEA" w:rsidP="005F7CEA">
      <w:pPr>
        <w:pStyle w:val="Text1-1"/>
      </w:pPr>
      <w:r>
        <w:t>V případě, že dokument představuje změnu Smlouvy, včetně, nikoliv však výlučně,</w:t>
      </w:r>
      <w:r w:rsidR="006C7735">
        <w:t xml:space="preserve"> </w:t>
      </w:r>
      <w:r>
        <w:t>změnu termínů dle Harmonogramu postupu prací, obsah dokumentu je pro strany</w:t>
      </w:r>
      <w:r w:rsidR="006C7735">
        <w:t xml:space="preserve"> </w:t>
      </w:r>
      <w:r>
        <w:t>závazný pouze</w:t>
      </w:r>
      <w:r w:rsidR="00143482">
        <w:t xml:space="preserve"> v </w:t>
      </w:r>
      <w:r>
        <w:t>případě, že je dokument vyhotoven ve formě řádného písemného</w:t>
      </w:r>
      <w:r w:rsidR="006C7735">
        <w:t xml:space="preserve"> </w:t>
      </w:r>
      <w:r>
        <w:t>dodatku ke Smlouvě</w:t>
      </w:r>
      <w:r w:rsidR="00143482">
        <w:t xml:space="preserve"> a </w:t>
      </w:r>
      <w:r>
        <w:t>podepsán oběma smluvními stranami.</w:t>
      </w:r>
    </w:p>
    <w:p w14:paraId="06AFEEB3" w14:textId="77777777" w:rsidR="005F7CEA" w:rsidRDefault="005F7CEA" w:rsidP="00C22667">
      <w:pPr>
        <w:pStyle w:val="Nadpis1-1"/>
      </w:pPr>
      <w:bookmarkStart w:id="15" w:name="_Toc157966569"/>
      <w:r>
        <w:t>CE</w:t>
      </w:r>
      <w:r w:rsidRPr="00B42185">
        <w:rPr>
          <w:rStyle w:val="Nadpis1-1Char"/>
          <w:b/>
        </w:rPr>
        <w:t>N</w:t>
      </w:r>
      <w:r>
        <w:t>A DÍLA</w:t>
      </w:r>
      <w:bookmarkEnd w:id="15"/>
    </w:p>
    <w:p w14:paraId="2664F8D5" w14:textId="23349291" w:rsidR="005F7CEA" w:rsidRDefault="00105DA8" w:rsidP="005F7CEA">
      <w:pPr>
        <w:pStyle w:val="Text1-1"/>
      </w:pPr>
      <w:r>
        <w:t>NEOBSAZENO</w:t>
      </w:r>
      <w:r w:rsidR="006C7735">
        <w:t xml:space="preserve"> </w:t>
      </w:r>
    </w:p>
    <w:p w14:paraId="0AAAD8E0" w14:textId="4D45ED00" w:rsidR="005F7CEA" w:rsidRDefault="00105DA8" w:rsidP="005F7CEA">
      <w:pPr>
        <w:pStyle w:val="Text1-1"/>
      </w:pPr>
      <w:r w:rsidRPr="00061719">
        <w:t xml:space="preserve">Zhotovitel potvrzuje, že je schopen zrealizovat </w:t>
      </w:r>
      <w:r>
        <w:t>jednotlivé dílčí činnosti</w:t>
      </w:r>
      <w:r w:rsidRPr="00136A3A">
        <w:t xml:space="preserve"> </w:t>
      </w:r>
      <w:r w:rsidRPr="00061719">
        <w:t>uveden</w:t>
      </w:r>
      <w:r>
        <w:t>é</w:t>
      </w:r>
      <w:r w:rsidRPr="00061719">
        <w:t xml:space="preserve"> v</w:t>
      </w:r>
      <w:r>
        <w:t xml:space="preserve"> příloze č. </w:t>
      </w:r>
      <w:r w:rsidRPr="00B42185">
        <w:t>3</w:t>
      </w:r>
      <w:r>
        <w:t xml:space="preserve"> Rámcové dohody, ze kterých se skládá předmět </w:t>
      </w:r>
      <w:r w:rsidRPr="00061719">
        <w:t>dílčí zakázky</w:t>
      </w:r>
      <w:r>
        <w:t>,</w:t>
      </w:r>
      <w:r w:rsidRPr="00061719">
        <w:t xml:space="preserve"> za cen</w:t>
      </w:r>
      <w:r>
        <w:t>y</w:t>
      </w:r>
      <w:r w:rsidRPr="00061719">
        <w:t xml:space="preserve">, </w:t>
      </w:r>
      <w:r>
        <w:t>uvedené v této příloze u každé činnosti. Tyto ceny mohou být po dobu účinnosti rámcové dohody měněny výhradně</w:t>
      </w:r>
      <w:r w:rsidR="005F7CEA">
        <w:t>:</w:t>
      </w:r>
    </w:p>
    <w:p w14:paraId="574EC684" w14:textId="77777777" w:rsidR="006C7735" w:rsidRDefault="005F7CEA" w:rsidP="005F7CEA">
      <w:pPr>
        <w:pStyle w:val="Text1-2"/>
      </w:pPr>
      <w:r>
        <w:t>v případě změny výše nebo způsobu platby zákonem stanovené daně</w:t>
      </w:r>
      <w:r w:rsidR="00143482">
        <w:t xml:space="preserve"> z </w:t>
      </w:r>
      <w:r>
        <w:t>přidané</w:t>
      </w:r>
      <w:r w:rsidR="006C7735">
        <w:t xml:space="preserve"> </w:t>
      </w:r>
      <w:r>
        <w:t>hodnoty (DPH), přičemž</w:t>
      </w:r>
      <w:r w:rsidR="00143482">
        <w:t xml:space="preserve"> v </w:t>
      </w:r>
      <w:r>
        <w:t>takovém případě se Cena Díla upraví způsobem</w:t>
      </w:r>
      <w:r w:rsidR="006C7735">
        <w:t xml:space="preserve"> </w:t>
      </w:r>
      <w:r>
        <w:t>odpovídajícím změně výše nebo způsobu odvodu DPH,</w:t>
      </w:r>
      <w:r w:rsidR="006C7735">
        <w:t xml:space="preserve"> </w:t>
      </w:r>
    </w:p>
    <w:p w14:paraId="04229830" w14:textId="74AC0242" w:rsidR="006C7735" w:rsidRDefault="005F7CEA" w:rsidP="005F7CEA">
      <w:pPr>
        <w:pStyle w:val="Text1-2"/>
      </w:pPr>
      <w:r>
        <w:t>na základě písemné dohody stran</w:t>
      </w:r>
      <w:r w:rsidR="00E2369C">
        <w:t>.</w:t>
      </w:r>
    </w:p>
    <w:p w14:paraId="3E3521EF" w14:textId="77777777" w:rsidR="006C7735" w:rsidRDefault="005F7CEA" w:rsidP="005F7CEA">
      <w:pPr>
        <w:pStyle w:val="Text1-1"/>
      </w:pPr>
      <w:r>
        <w:lastRenderedPageBreak/>
        <w:t>Cena veškerého zařízení</w:t>
      </w:r>
      <w:r w:rsidR="00143482">
        <w:t xml:space="preserve"> a </w:t>
      </w:r>
      <w:r>
        <w:t>materiálů určených ke zhotovení Díla</w:t>
      </w:r>
      <w:r w:rsidR="00143482">
        <w:t xml:space="preserve"> a </w:t>
      </w:r>
      <w:r>
        <w:t>cena jejich dodávky</w:t>
      </w:r>
      <w:r w:rsidR="006C7735">
        <w:t xml:space="preserve"> </w:t>
      </w:r>
      <w:r>
        <w:t>je zahrnuta</w:t>
      </w:r>
      <w:r w:rsidR="00143482">
        <w:t xml:space="preserve"> v </w:t>
      </w:r>
      <w:r>
        <w:t>Ceně Díla.</w:t>
      </w:r>
      <w:r w:rsidR="006C7735">
        <w:t xml:space="preserve"> </w:t>
      </w:r>
    </w:p>
    <w:p w14:paraId="1763A605" w14:textId="77777777" w:rsidR="005F7CEA" w:rsidRDefault="005F7CEA" w:rsidP="005F7CEA">
      <w:pPr>
        <w:pStyle w:val="Text1-1"/>
      </w:pPr>
      <w:r>
        <w:t xml:space="preserve">Cena Díla zahrnuje náklady na </w:t>
      </w:r>
      <w:r w:rsidR="00525E48">
        <w:t xml:space="preserve">Realizační dokumentaci </w:t>
      </w:r>
      <w:r>
        <w:t>stavby (</w:t>
      </w:r>
      <w:r w:rsidR="00525E48">
        <w:t>RDS</w:t>
      </w:r>
      <w:r>
        <w:t>)</w:t>
      </w:r>
      <w:r w:rsidR="00143482">
        <w:t xml:space="preserve"> a </w:t>
      </w:r>
      <w:r>
        <w:t>náklady na zpracování dokumentace skutečného provedení, včetně geodetické</w:t>
      </w:r>
      <w:r w:rsidR="006C7735">
        <w:t xml:space="preserve"> </w:t>
      </w:r>
      <w:r>
        <w:t>dokumentace skutečného provedení,</w:t>
      </w:r>
      <w:r w:rsidR="00143482">
        <w:t xml:space="preserve"> i </w:t>
      </w:r>
      <w:r>
        <w:t>náklady na činnost Notifikované osoby. Dále</w:t>
      </w:r>
      <w:r w:rsidR="006C7735">
        <w:t xml:space="preserve"> </w:t>
      </w:r>
      <w:r>
        <w:t>obsahuje náklady na provedení měření, potřebných pro zpracování požadované</w:t>
      </w:r>
      <w:r w:rsidR="006C7735">
        <w:t xml:space="preserve"> </w:t>
      </w:r>
      <w:r>
        <w:t>dokumentace.</w:t>
      </w:r>
      <w:r w:rsidR="006C7735">
        <w:t xml:space="preserve"> </w:t>
      </w:r>
    </w:p>
    <w:p w14:paraId="64E4B946" w14:textId="781C5816" w:rsidR="005F7CEA" w:rsidRDefault="005F7CEA" w:rsidP="005F7CEA">
      <w:pPr>
        <w:pStyle w:val="Text1-1"/>
      </w:pPr>
      <w:r>
        <w:t>Cena Díla zahrnuje veškeré náklady Zhotovitele na zhotovení Díla. V ceně Díla jsou</w:t>
      </w:r>
      <w:r w:rsidR="006C7735">
        <w:t xml:space="preserve"> </w:t>
      </w:r>
      <w:r>
        <w:t>obsaženy</w:t>
      </w:r>
      <w:r w:rsidR="00143482">
        <w:t xml:space="preserve"> i </w:t>
      </w:r>
      <w:r>
        <w:t>náklady na vybudování, provoz, údržbu</w:t>
      </w:r>
      <w:r w:rsidR="00143482">
        <w:t xml:space="preserve"> a </w:t>
      </w:r>
      <w:r>
        <w:t>likvidaci zařízení Staveniště</w:t>
      </w:r>
      <w:r w:rsidR="006C7735">
        <w:t xml:space="preserve"> </w:t>
      </w:r>
      <w:r>
        <w:t>Zhotovitele</w:t>
      </w:r>
      <w:r w:rsidR="00143482">
        <w:t xml:space="preserve"> i </w:t>
      </w:r>
      <w:r>
        <w:t>jeho Poddodavatelů, náklady na zpracování</w:t>
      </w:r>
      <w:r w:rsidR="00143482">
        <w:t xml:space="preserve"> a </w:t>
      </w:r>
      <w:r>
        <w:t>projednání projektu zařízení</w:t>
      </w:r>
      <w:r w:rsidR="006C7735">
        <w:t xml:space="preserve"> </w:t>
      </w:r>
      <w:r>
        <w:t>Staveniště ve smyslu</w:t>
      </w:r>
      <w:r w:rsidR="00B42185">
        <w:t xml:space="preserve"> NSZ</w:t>
      </w:r>
      <w:r>
        <w:t>. V ceně jsou zahrnuty</w:t>
      </w:r>
      <w:r w:rsidR="00143482">
        <w:t xml:space="preserve"> i </w:t>
      </w:r>
      <w:r>
        <w:t>náklady</w:t>
      </w:r>
      <w:r w:rsidR="006C7735">
        <w:t xml:space="preserve"> </w:t>
      </w:r>
      <w:r>
        <w:t>odpadového hospodářství</w:t>
      </w:r>
      <w:r w:rsidR="00143482">
        <w:t xml:space="preserve"> a </w:t>
      </w:r>
      <w:r>
        <w:t>úpravy pozemků</w:t>
      </w:r>
      <w:r w:rsidR="00143482">
        <w:t xml:space="preserve"> a </w:t>
      </w:r>
      <w:r>
        <w:t>jejich uvedení do původního stavu,</w:t>
      </w:r>
      <w:r w:rsidR="006C7735">
        <w:t xml:space="preserve"> </w:t>
      </w:r>
      <w:r>
        <w:t>měření hluku</w:t>
      </w:r>
      <w:r w:rsidR="00143482">
        <w:t xml:space="preserve"> a </w:t>
      </w:r>
      <w:r>
        <w:t>vibrací, provedení technických revizí</w:t>
      </w:r>
      <w:r w:rsidR="00143482">
        <w:t xml:space="preserve"> a </w:t>
      </w:r>
      <w:r>
        <w:t>potřebných komplexních</w:t>
      </w:r>
      <w:r w:rsidR="006C7735">
        <w:t xml:space="preserve"> </w:t>
      </w:r>
      <w:r>
        <w:t>zkoušek, náklady na ztížené podmínky výstavby, daně (s výjimkou DPH), dovozní cla</w:t>
      </w:r>
      <w:r w:rsidR="00143482">
        <w:t xml:space="preserve"> a </w:t>
      </w:r>
      <w:r>
        <w:t>jiné poplatky. Užívání nemovitostí pro účely zařízení Staveniště</w:t>
      </w:r>
      <w:r w:rsidR="00143482">
        <w:t xml:space="preserve"> a </w:t>
      </w:r>
      <w:r>
        <w:t>využití dočasných</w:t>
      </w:r>
      <w:r w:rsidR="006C7735">
        <w:t xml:space="preserve"> </w:t>
      </w:r>
      <w:r>
        <w:t>záborů hradí Zhotovitel.</w:t>
      </w:r>
    </w:p>
    <w:p w14:paraId="35A499C2" w14:textId="77777777" w:rsidR="005F7CEA" w:rsidRDefault="005F7CEA" w:rsidP="005F7CEA">
      <w:pPr>
        <w:pStyle w:val="Text1-1"/>
      </w:pPr>
      <w:r>
        <w:t>Cena Díla zahrnuje</w:t>
      </w:r>
      <w:r w:rsidR="00143482">
        <w:t xml:space="preserve"> i </w:t>
      </w:r>
      <w:r>
        <w:t>tzv. nezadatelné práce nezbytné pro zhotovení Díla, které je</w:t>
      </w:r>
      <w:r w:rsidR="006C7735">
        <w:t xml:space="preserve"> </w:t>
      </w:r>
      <w:r>
        <w:t>Zhotovitel povinen zajistit</w:t>
      </w:r>
      <w:r w:rsidR="00143482">
        <w:t xml:space="preserve"> u </w:t>
      </w:r>
      <w:r>
        <w:t>příslušné organizační jednotky Objednatele</w:t>
      </w:r>
      <w:r w:rsidR="00143482">
        <w:t xml:space="preserve"> v </w:t>
      </w:r>
      <w:r>
        <w:t>rozsahu</w:t>
      </w:r>
      <w:r w:rsidR="006C7735">
        <w:t xml:space="preserve"> </w:t>
      </w:r>
      <w:r>
        <w:t>stanoveném Směrnicí SŽDC č. 55.</w:t>
      </w:r>
      <w:r w:rsidR="006C7735">
        <w:t xml:space="preserve"> </w:t>
      </w:r>
    </w:p>
    <w:p w14:paraId="06AB6D77" w14:textId="77777777" w:rsidR="005F7CEA" w:rsidRDefault="005F7CEA" w:rsidP="005F7CEA">
      <w:pPr>
        <w:pStyle w:val="Text1-1"/>
      </w:pPr>
      <w:r>
        <w:t>Zhotovitel prohlašuje, že Cena Díla je cenou nejvýše přípustnou</w:t>
      </w:r>
      <w:r w:rsidR="00143482">
        <w:t xml:space="preserve"> a </w:t>
      </w:r>
      <w:r>
        <w:t>zahrnuje veškeré</w:t>
      </w:r>
      <w:r w:rsidR="006C7735">
        <w:t xml:space="preserve"> </w:t>
      </w:r>
      <w:r>
        <w:t>náklady na zhotovení Díla. Zhotovitel dále prohlašuje, že se seznámil se Staveništěm</w:t>
      </w:r>
      <w:r w:rsidR="00143482">
        <w:t xml:space="preserve"> a </w:t>
      </w:r>
      <w:r>
        <w:t>celým obsahem Zadávací dokumentace (vč. části obsahující výkresovou část</w:t>
      </w:r>
      <w:r w:rsidR="00143482">
        <w:t xml:space="preserve"> a </w:t>
      </w:r>
      <w:r>
        <w:t>část</w:t>
      </w:r>
      <w:r w:rsidR="006C7735">
        <w:t xml:space="preserve"> </w:t>
      </w:r>
      <w:r>
        <w:t>soupis prací).</w:t>
      </w:r>
    </w:p>
    <w:p w14:paraId="7993145E" w14:textId="77777777" w:rsidR="006C7735" w:rsidRDefault="005F7CEA" w:rsidP="005F7CEA">
      <w:pPr>
        <w:pStyle w:val="Text1-1"/>
      </w:pPr>
      <w:r>
        <w:t>Pokud dojde</w:t>
      </w:r>
      <w:r w:rsidR="00143482">
        <w:t xml:space="preserve"> k </w:t>
      </w:r>
      <w:r>
        <w:t>přerušení prací na Díle nebo Části Díla dle odst. 3.7 Obchodních</w:t>
      </w:r>
      <w:r w:rsidR="006C7735">
        <w:t xml:space="preserve"> </w:t>
      </w:r>
      <w:r>
        <w:t>podmínek</w:t>
      </w:r>
      <w:r w:rsidR="00143482">
        <w:t xml:space="preserve"> z </w:t>
      </w:r>
      <w:r>
        <w:t>důvodů nikoli na straně Zhotovitele po dobu delší než 2 roky (a to</w:t>
      </w:r>
      <w:r w:rsidR="00143482">
        <w:t xml:space="preserve"> i</w:t>
      </w:r>
      <w:r w:rsidR="00821801">
        <w:t> </w:t>
      </w:r>
      <w:r w:rsidR="00143482">
        <w:t>v </w:t>
      </w:r>
      <w:r>
        <w:t>součtu jednotlivých kratších přerušení prací), počínaje prvním dnem následujícího roku</w:t>
      </w:r>
      <w:r w:rsidR="006C7735">
        <w:t xml:space="preserve"> </w:t>
      </w:r>
      <w:r>
        <w:t>se bude dosud neuhrazená část Ceny Díla automaticky každoročně upravovat</w:t>
      </w:r>
      <w:r w:rsidR="00143482">
        <w:t xml:space="preserve"> o </w:t>
      </w:r>
      <w:r>
        <w:t>roční</w:t>
      </w:r>
      <w:r w:rsidR="006C7735">
        <w:t xml:space="preserve"> </w:t>
      </w:r>
      <w:r>
        <w:t>míru růstu indexu cen stavebních prací za předcházející kalendářní rok zveřejňovaného</w:t>
      </w:r>
      <w:r w:rsidR="006C7735">
        <w:t xml:space="preserve"> </w:t>
      </w:r>
      <w:r>
        <w:t>Českým statistickým úřadem. V případě přerušení</w:t>
      </w:r>
      <w:r w:rsidR="00143482">
        <w:t xml:space="preserve"> z </w:t>
      </w:r>
      <w:r>
        <w:t>důvodů na straně Zhotovitele se</w:t>
      </w:r>
      <w:r w:rsidR="006C7735">
        <w:t xml:space="preserve"> </w:t>
      </w:r>
      <w:r>
        <w:t>úprava Ceny Díla podle tohoto odstavce nepoužije.</w:t>
      </w:r>
    </w:p>
    <w:p w14:paraId="1A814573" w14:textId="77777777" w:rsidR="005F7CEA" w:rsidRDefault="005F7CEA" w:rsidP="00C22667">
      <w:pPr>
        <w:pStyle w:val="Nadpis1-1"/>
      </w:pPr>
      <w:bookmarkStart w:id="16" w:name="_Toc157966570"/>
      <w:r>
        <w:t>PLATEBNÍ PODMÍNKY</w:t>
      </w:r>
      <w:bookmarkEnd w:id="16"/>
    </w:p>
    <w:p w14:paraId="6C520472" w14:textId="77777777" w:rsidR="005F7CEA" w:rsidRDefault="005F7CEA" w:rsidP="005F7CEA">
      <w:pPr>
        <w:pStyle w:val="Text1-1"/>
      </w:pPr>
      <w:r>
        <w:t>Cena Díla bude hrazena průběžně na základě daňových dokladů, které budou</w:t>
      </w:r>
      <w:r w:rsidR="006C7735">
        <w:t xml:space="preserve"> </w:t>
      </w:r>
      <w:r>
        <w:t>vystaveny vždy na cenu stavebních</w:t>
      </w:r>
      <w:r w:rsidR="00143482">
        <w:t xml:space="preserve"> a </w:t>
      </w:r>
      <w:r>
        <w:t>jiných prací, které byly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provedeny</w:t>
      </w:r>
      <w:r w:rsidR="00143482">
        <w:t xml:space="preserve"> v </w:t>
      </w:r>
      <w:r>
        <w:t>souladu se Smlouvou za účelem zhotovení Díla,</w:t>
      </w:r>
      <w:r w:rsidR="001717BE">
        <w:t xml:space="preserve"> a </w:t>
      </w:r>
      <w:r w:rsidR="00143482">
        <w:t>v </w:t>
      </w:r>
      <w:r>
        <w:t>případě, že si to vyžádá Objednatel,</w:t>
      </w:r>
      <w:r w:rsidR="00143482">
        <w:t xml:space="preserve"> i </w:t>
      </w:r>
      <w:r>
        <w:t>na cenu materiálu dodaného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na Staveniště za účelem zhotovení Díla</w:t>
      </w:r>
      <w:r w:rsidR="00143482">
        <w:t xml:space="preserve"> a </w:t>
      </w:r>
      <w:r>
        <w:t>je řádně uskladněn</w:t>
      </w:r>
      <w:r w:rsidR="00143482">
        <w:t xml:space="preserve"> a </w:t>
      </w:r>
      <w:r>
        <w:t>zabezpečen před ztrátou, poškozením nebo zničením, přičemž tyto stavební</w:t>
      </w:r>
      <w:r w:rsidR="00143482">
        <w:t xml:space="preserve"> a </w:t>
      </w:r>
      <w:r>
        <w:t>jiné</w:t>
      </w:r>
      <w:r w:rsidR="006C7735">
        <w:t xml:space="preserve"> </w:t>
      </w:r>
      <w:r>
        <w:t>práce či materiál musí být zaznamenány</w:t>
      </w:r>
      <w:r w:rsidR="00143482">
        <w:t xml:space="preserve"> v </w:t>
      </w:r>
      <w:r>
        <w:t>Soupisu provedených prací potvrzeném</w:t>
      </w:r>
      <w:r w:rsidR="006C7735">
        <w:t xml:space="preserve"> </w:t>
      </w:r>
      <w:r>
        <w:t>podpisem TDS.</w:t>
      </w:r>
    </w:p>
    <w:p w14:paraId="2181880C" w14:textId="3CEBB639" w:rsidR="005F7CEA" w:rsidRDefault="005F7CEA" w:rsidP="005F7CEA">
      <w:pPr>
        <w:pStyle w:val="Text1-1"/>
      </w:pPr>
      <w:r>
        <w:t>Daňové doklady budou vystaveny</w:t>
      </w:r>
      <w:r w:rsidR="00143482">
        <w:t xml:space="preserve"> </w:t>
      </w:r>
      <w:r w:rsidR="00565C85">
        <w:t>podle Směrnice SŽ</w:t>
      </w:r>
      <w:r w:rsidR="00B42185">
        <w:t>SM0</w:t>
      </w:r>
      <w:r w:rsidR="00565C85">
        <w:t>41.</w:t>
      </w:r>
      <w:r>
        <w:t xml:space="preserve"> Vystavené</w:t>
      </w:r>
      <w:r w:rsidR="006C7735">
        <w:t xml:space="preserve"> </w:t>
      </w:r>
      <w:r>
        <w:t>daňové doklady se mají za kompletní, obsahují-li všechny přílohy, kterými jsou:</w:t>
      </w:r>
    </w:p>
    <w:p w14:paraId="014CE6F1" w14:textId="77777777" w:rsidR="005F7CEA" w:rsidRDefault="005F7CEA" w:rsidP="00D25531">
      <w:pPr>
        <w:pStyle w:val="Odstavec1-1a"/>
        <w:numPr>
          <w:ilvl w:val="0"/>
          <w:numId w:val="8"/>
        </w:numPr>
      </w:pPr>
      <w:r>
        <w:t>soupis zjišťovacích protokolů,</w:t>
      </w:r>
    </w:p>
    <w:p w14:paraId="7E444FF6" w14:textId="77777777" w:rsidR="005F7CEA" w:rsidRDefault="005F7CEA" w:rsidP="006C7735">
      <w:pPr>
        <w:pStyle w:val="Odstavec1-1a"/>
      </w:pPr>
      <w:r>
        <w:t>zjišťovací protokoly,</w:t>
      </w:r>
    </w:p>
    <w:p w14:paraId="1DBC9B37" w14:textId="77777777" w:rsidR="005F7CEA" w:rsidRDefault="005F7CEA" w:rsidP="006C7735">
      <w:pPr>
        <w:pStyle w:val="Odstavec1-1a"/>
      </w:pPr>
      <w:r>
        <w:t>Objednatelem resp. TDS odsouhlasený soupis provedených prací.</w:t>
      </w:r>
    </w:p>
    <w:p w14:paraId="679B3BF5" w14:textId="4344B7C5" w:rsidR="005F7CEA" w:rsidRDefault="005F7CEA" w:rsidP="00B42185">
      <w:pPr>
        <w:pStyle w:val="Text1-1"/>
      </w:pPr>
      <w:r>
        <w:t>Zhotovitel vyhotoví každý daňový doklad ve třech (3) tištěných originálech</w:t>
      </w:r>
      <w:r w:rsidR="00143482">
        <w:t xml:space="preserve"> </w:t>
      </w:r>
      <w:r w:rsidR="00195072">
        <w:t>nebo</w:t>
      </w:r>
      <w:r w:rsidR="006C7735">
        <w:t xml:space="preserve"> </w:t>
      </w:r>
      <w:r>
        <w:t>jednou</w:t>
      </w:r>
      <w:r w:rsidR="00143482">
        <w:t xml:space="preserve"> v </w:t>
      </w:r>
      <w:r>
        <w:t>elektronické podobě. Po dokončení Díla Zhotovitel vyhotoví</w:t>
      </w:r>
      <w:r w:rsidR="00143482">
        <w:t xml:space="preserve"> a </w:t>
      </w:r>
      <w:r>
        <w:t>předá</w:t>
      </w:r>
      <w:r w:rsidR="006C7735">
        <w:t xml:space="preserve"> </w:t>
      </w:r>
      <w:r>
        <w:t>Objednateli konečný daňový doklad.</w:t>
      </w:r>
    </w:p>
    <w:p w14:paraId="495821EF" w14:textId="2C059F92" w:rsidR="005F7CEA" w:rsidRDefault="005F7CEA" w:rsidP="005F7CEA">
      <w:pPr>
        <w:pStyle w:val="Text1-1"/>
      </w:pPr>
      <w:r>
        <w:t>Zhotovitel je povinen vystavit daňový doklad do patnácti (15) dnů ode dne, kdy vznikla</w:t>
      </w:r>
      <w:r w:rsidR="006C7735">
        <w:t xml:space="preserve"> </w:t>
      </w:r>
      <w:r>
        <w:t>povinnost přiznat daň</w:t>
      </w:r>
      <w:r w:rsidR="00143482">
        <w:t xml:space="preserve"> z </w:t>
      </w:r>
      <w:r>
        <w:t>přidané hodnoty, nebo přiznat uskutečnění plnění</w:t>
      </w:r>
      <w:r w:rsidR="00143482">
        <w:t xml:space="preserve"> a </w:t>
      </w:r>
      <w:r>
        <w:t>doručit jej</w:t>
      </w:r>
      <w:r w:rsidR="006C7735">
        <w:t xml:space="preserve"> </w:t>
      </w:r>
      <w:r>
        <w:t>neprodleně Objednateli</w:t>
      </w:r>
      <w:r w:rsidR="00143482">
        <w:t xml:space="preserve"> a </w:t>
      </w:r>
      <w:r>
        <w:t>Objednatel se zavazuje předmětnou částku uhradit dle</w:t>
      </w:r>
      <w:r w:rsidR="006C7735">
        <w:t xml:space="preserve"> </w:t>
      </w:r>
      <w:r>
        <w:t>podmínek</w:t>
      </w:r>
      <w:r w:rsidR="00143482">
        <w:t xml:space="preserve"> v </w:t>
      </w:r>
      <w:r>
        <w:t>tomto článku Obchodních podmínek.</w:t>
      </w:r>
      <w:r w:rsidR="006C7735">
        <w:t xml:space="preserve"> </w:t>
      </w:r>
    </w:p>
    <w:p w14:paraId="551AB84C" w14:textId="31A49A6E" w:rsidR="005F7CEA" w:rsidRDefault="0054038F" w:rsidP="005F7CEA">
      <w:pPr>
        <w:pStyle w:val="Text1-1"/>
      </w:pPr>
      <w:r>
        <w:t>Splatnost faktury - daňového dokladu je třicet (30) dnů od doručení řádného daňového dokladu Objednateli.</w:t>
      </w:r>
    </w:p>
    <w:p w14:paraId="7D1D19B7" w14:textId="77777777" w:rsidR="006C7735" w:rsidRDefault="005F7CEA" w:rsidP="005F7CEA">
      <w:pPr>
        <w:pStyle w:val="Text1-1"/>
      </w:pPr>
      <w:r>
        <w:lastRenderedPageBreak/>
        <w:t>Platba splatné částky bude provedena formou bezhotovostního bankovního převodu</w:t>
      </w:r>
      <w:r w:rsidR="006C7735">
        <w:t xml:space="preserve"> </w:t>
      </w:r>
      <w:r>
        <w:t>na účet určený Zhotovitelem</w:t>
      </w:r>
      <w:r w:rsidR="00143482">
        <w:t xml:space="preserve"> v </w:t>
      </w:r>
      <w:r>
        <w:t>příslušném daňovém dokladu. Částka je zaplacena</w:t>
      </w:r>
      <w:r w:rsidR="006C7735">
        <w:t xml:space="preserve"> </w:t>
      </w:r>
      <w:r>
        <w:t>připsáním příslušné peněžní částky na účet poskytovatele platebních služeb</w:t>
      </w:r>
      <w:r w:rsidR="006C7735">
        <w:t xml:space="preserve"> </w:t>
      </w:r>
      <w:r>
        <w:t>Zhotovitele. Provedení změny nebo doplnění dalšího bankovního spojení Zhotovitele</w:t>
      </w:r>
      <w:r w:rsidR="006C7735">
        <w:t xml:space="preserve"> </w:t>
      </w:r>
      <w:r>
        <w:t>bude provedeno pouze na základě žádosti Zhotovitele</w:t>
      </w:r>
      <w:r w:rsidR="00143482">
        <w:t xml:space="preserve"> a </w:t>
      </w:r>
      <w:r>
        <w:t>zároveň změnou smlouvy.</w:t>
      </w:r>
      <w:r w:rsidR="006C7735">
        <w:t xml:space="preserve"> </w:t>
      </w:r>
      <w:r>
        <w:t>Žádost musí být písemná,</w:t>
      </w:r>
      <w:r w:rsidR="00143482">
        <w:t xml:space="preserve"> a </w:t>
      </w:r>
      <w:r>
        <w:t>to pouze prostřednictvím datové schránky Objednatele</w:t>
      </w:r>
      <w:r w:rsidR="00143482">
        <w:t xml:space="preserve"> z </w:t>
      </w:r>
      <w:r>
        <w:t>datové schránky Zhotovitele (u právnických osob) nebo úředně ověřenou listinou</w:t>
      </w:r>
      <w:r w:rsidR="00143482">
        <w:t xml:space="preserve"> u </w:t>
      </w:r>
      <w:r>
        <w:t>Zhotovitele – fyzické osoby, pokud tento Zhotovitel nemá též zavedenou vlastní aktivní</w:t>
      </w:r>
      <w:r w:rsidR="006C7735">
        <w:t xml:space="preserve"> </w:t>
      </w:r>
      <w:r>
        <w:t>datovou schránku.</w:t>
      </w:r>
      <w:r w:rsidR="006C7735">
        <w:t xml:space="preserve"> </w:t>
      </w:r>
    </w:p>
    <w:p w14:paraId="60708713" w14:textId="77777777" w:rsidR="005F7CEA" w:rsidRDefault="005F7CEA" w:rsidP="005F7CEA">
      <w:pPr>
        <w:pStyle w:val="Text1-1"/>
      </w:pPr>
      <w:r>
        <w:t>Daňový doklad vystavený Zhotovitelem musí splňovat veškeré náležitosti uvedené</w:t>
      </w:r>
      <w:r w:rsidR="006C7735">
        <w:t xml:space="preserve"> </w:t>
      </w:r>
      <w:r>
        <w:t>ve Smlouvě nebo vyžadované obecně závaznými právními předpisy, zejména zákonem</w:t>
      </w:r>
      <w:r w:rsidR="006C7735">
        <w:t xml:space="preserve"> </w:t>
      </w:r>
      <w:r>
        <w:t>č.</w:t>
      </w:r>
      <w:r w:rsidR="00821801">
        <w:t> </w:t>
      </w:r>
      <w:r>
        <w:t>235/2004 Sb.,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hodnoty, ve znění pozdějších předpisů</w:t>
      </w:r>
      <w:r w:rsidR="00143482">
        <w:t xml:space="preserve"> a </w:t>
      </w:r>
      <w:r>
        <w:t>zákona č.</w:t>
      </w:r>
      <w:r w:rsidR="00821801">
        <w:t> </w:t>
      </w:r>
      <w:r>
        <w:t>563/1991 Sb.,</w:t>
      </w:r>
      <w:r w:rsidR="00143482">
        <w:t xml:space="preserve"> o </w:t>
      </w:r>
      <w:r>
        <w:t>účetnictví, ve znění pozdějších předpisů</w:t>
      </w:r>
      <w:r w:rsidR="00143482">
        <w:t xml:space="preserve"> a </w:t>
      </w:r>
      <w:r>
        <w:t>dále musí obsahovat</w:t>
      </w:r>
      <w:r w:rsidR="006C7735">
        <w:t xml:space="preserve"> </w:t>
      </w:r>
      <w:r>
        <w:t>přiloženou kopii Soupisu provedených prací potvrzeného podpisem TDS.</w:t>
      </w:r>
    </w:p>
    <w:p w14:paraId="57FADF02" w14:textId="77777777" w:rsidR="005F7CEA" w:rsidRDefault="005F7CEA" w:rsidP="005F7CEA">
      <w:pPr>
        <w:pStyle w:val="Text1-1"/>
      </w:pPr>
      <w:r>
        <w:t>V případě, že daňový doklad nebude mít výše uvedené náležitosti, je Objednatel</w:t>
      </w:r>
      <w:r w:rsidR="006C7735">
        <w:t xml:space="preserve"> </w:t>
      </w:r>
      <w:r>
        <w:t>oprávněn zaslat jej ve lhůtě splatnosti zpět Zhotoviteli</w:t>
      </w:r>
      <w:r w:rsidR="00143482">
        <w:t xml:space="preserve"> k </w:t>
      </w:r>
      <w:r>
        <w:t>doplnění, aniž se tak dostane</w:t>
      </w:r>
      <w:r w:rsidR="006C7735">
        <w:t xml:space="preserve"> </w:t>
      </w:r>
      <w:r>
        <w:t>do prodlení se splatností; lhůta splatnosti počíná běžet znovu od opětovného doručení</w:t>
      </w:r>
      <w:r w:rsidR="006C7735">
        <w:t xml:space="preserve"> </w:t>
      </w:r>
      <w:r>
        <w:t>náležitě doplněné či opravené faktury.</w:t>
      </w:r>
      <w:r w:rsidR="006C7735">
        <w:t xml:space="preserve"> </w:t>
      </w:r>
    </w:p>
    <w:p w14:paraId="4E4A3A46" w14:textId="631E9788" w:rsidR="006C7735" w:rsidRDefault="003E7AD4" w:rsidP="005F7CEA">
      <w:pPr>
        <w:pStyle w:val="Text1-1"/>
      </w:pPr>
      <w:r>
        <w:t>Datem uskutečnění dílčích zdanitelných plnění na daňových dokladech vystavených Zhotovitelem bude vždy poslední den kalendářního měsíce.</w:t>
      </w:r>
      <w:r w:rsidR="006C7735">
        <w:t xml:space="preserve"> </w:t>
      </w:r>
    </w:p>
    <w:p w14:paraId="10AA7483" w14:textId="77777777" w:rsidR="006C7735" w:rsidRDefault="005F7CEA" w:rsidP="005F7CEA">
      <w:pPr>
        <w:pStyle w:val="Text1-1"/>
      </w:pPr>
      <w:r>
        <w:t>Zhotovitel se zavazuje</w:t>
      </w:r>
      <w:r w:rsidR="00143482">
        <w:t xml:space="preserve"> k </w:t>
      </w:r>
      <w:r>
        <w:t>tomu, že neprovede jednostranný zápočet pohledávky</w:t>
      </w:r>
      <w:r w:rsidR="00143482">
        <w:t xml:space="preserve"> a </w:t>
      </w:r>
      <w:r>
        <w:t>že</w:t>
      </w:r>
      <w:r w:rsidR="006C7735">
        <w:t xml:space="preserve"> </w:t>
      </w:r>
      <w:r>
        <w:t>nepostoupí žádnou pohledávku vůči Objednateli ani její část, vzniklou na základě</w:t>
      </w:r>
      <w:r w:rsidR="006C7735">
        <w:t xml:space="preserve"> </w:t>
      </w:r>
      <w:r>
        <w:t>Smlouvy třetí osobě bez předchozího písemného souhlasu Objednatele. Postup</w:t>
      </w:r>
      <w:r w:rsidR="006C7735">
        <w:t xml:space="preserve"> </w:t>
      </w:r>
      <w:r>
        <w:t>Objednatele dle odst. 20.21 Obchodních podmínek se nepovažuje za souhlas</w:t>
      </w:r>
      <w:r w:rsidR="006C7735">
        <w:t xml:space="preserve"> </w:t>
      </w:r>
      <w:r>
        <w:t>Objednatele.</w:t>
      </w:r>
      <w:r w:rsidR="006C7735">
        <w:t xml:space="preserve"> </w:t>
      </w:r>
    </w:p>
    <w:p w14:paraId="76447A56" w14:textId="77777777" w:rsidR="006C7735" w:rsidRDefault="005F7CEA" w:rsidP="005F7CEA">
      <w:pPr>
        <w:pStyle w:val="Text1-1"/>
      </w:pPr>
      <w:r>
        <w:t>Objednatel je oprávněn užít</w:t>
      </w:r>
      <w:r w:rsidR="00143482">
        <w:t xml:space="preserve"> k </w:t>
      </w:r>
      <w:r>
        <w:t>jednostrannému zápočtu</w:t>
      </w:r>
      <w:r w:rsidR="00143482">
        <w:t xml:space="preserve"> i </w:t>
      </w:r>
      <w:r>
        <w:t>pohledávku ve smyslu ust. §</w:t>
      </w:r>
      <w:r w:rsidR="00821801">
        <w:t> </w:t>
      </w:r>
      <w:r>
        <w:t>1987 odst. 2 občanského zákoníku nejistou.</w:t>
      </w:r>
      <w:r w:rsidR="006C7735">
        <w:t xml:space="preserve"> </w:t>
      </w:r>
    </w:p>
    <w:p w14:paraId="3C1630A6" w14:textId="77777777" w:rsidR="006C7735" w:rsidRDefault="005F7CEA" w:rsidP="005F7CEA">
      <w:pPr>
        <w:pStyle w:val="Text1-1"/>
      </w:pPr>
      <w:r>
        <w:t>Zhotovitel není oprávněn použít</w:t>
      </w:r>
      <w:r w:rsidR="00143482">
        <w:t xml:space="preserve"> k </w:t>
      </w:r>
      <w:r>
        <w:t>zápočtu vůči Objednateli pohledávku svého</w:t>
      </w:r>
      <w:r w:rsidR="006C7735">
        <w:t xml:space="preserve"> </w:t>
      </w:r>
      <w:r>
        <w:t>spoludlužníka ve smyslu ust. § 1984 občanského zákoníku.</w:t>
      </w:r>
      <w:r w:rsidR="006C7735">
        <w:t xml:space="preserve"> </w:t>
      </w:r>
    </w:p>
    <w:p w14:paraId="3A553070" w14:textId="7781A224" w:rsidR="005F7CEA" w:rsidRDefault="005F7CEA" w:rsidP="005F7CEA">
      <w:pPr>
        <w:pStyle w:val="Text1-1"/>
      </w:pPr>
      <w:r>
        <w:t>Objednatel může poskytnout Zhotoviteli zálohu na zhotovení Díla. Celkovou výši</w:t>
      </w:r>
      <w:r w:rsidR="006C7735">
        <w:t xml:space="preserve"> </w:t>
      </w:r>
      <w:r>
        <w:t>zálohy, počet</w:t>
      </w:r>
      <w:r w:rsidR="00143482">
        <w:t xml:space="preserve"> a </w:t>
      </w:r>
      <w:r>
        <w:t>načasování splátek (pokud jich bude více než jedna), použité měny,</w:t>
      </w:r>
      <w:r w:rsidR="006C7735">
        <w:t xml:space="preserve"> </w:t>
      </w:r>
      <w:r>
        <w:t>splatnost</w:t>
      </w:r>
      <w:r w:rsidR="00143482">
        <w:t xml:space="preserve"> a </w:t>
      </w:r>
      <w:r>
        <w:t>ostatní poměry zálohy je Objednatel oprávněn stanovit</w:t>
      </w:r>
      <w:r w:rsidR="00143482">
        <w:t xml:space="preserve"> v </w:t>
      </w:r>
      <w:r>
        <w:t>souladu</w:t>
      </w:r>
      <w:r w:rsidR="00143482">
        <w:t xml:space="preserve"> s </w:t>
      </w:r>
      <w:r>
        <w:t>jeho</w:t>
      </w:r>
      <w:r w:rsidR="006C7735">
        <w:t xml:space="preserve"> </w:t>
      </w:r>
      <w:r>
        <w:t>možnostmi takovou zálohu poskytnout.</w:t>
      </w:r>
    </w:p>
    <w:p w14:paraId="7A6F463F" w14:textId="4C071263" w:rsidR="00134F16" w:rsidRPr="00691419" w:rsidRDefault="007D53CE" w:rsidP="00B42185">
      <w:pPr>
        <w:pStyle w:val="Nadpis1-1"/>
      </w:pPr>
      <w:bookmarkStart w:id="17" w:name="_Toc157966571"/>
      <w:r w:rsidRPr="007D53CE">
        <w:t>NE</w:t>
      </w:r>
      <w:r w:rsidRPr="003F231F">
        <w:t>oBSAZENO</w:t>
      </w:r>
      <w:bookmarkEnd w:id="17"/>
    </w:p>
    <w:p w14:paraId="470D788D" w14:textId="24399E1A" w:rsidR="00857D9E" w:rsidRPr="00C475ED" w:rsidRDefault="007D53CE" w:rsidP="00B42185">
      <w:pPr>
        <w:pStyle w:val="Nadpis1-1"/>
      </w:pPr>
      <w:bookmarkStart w:id="18" w:name="_Toc157966572"/>
      <w:r w:rsidRPr="007D53CE">
        <w:t>N</w:t>
      </w:r>
      <w:r w:rsidRPr="003F231F">
        <w:t>EOBSAZENO</w:t>
      </w:r>
      <w:bookmarkEnd w:id="18"/>
    </w:p>
    <w:p w14:paraId="0BD2C440" w14:textId="77777777" w:rsidR="005F7CEA" w:rsidRDefault="005F7CEA" w:rsidP="0067069A">
      <w:pPr>
        <w:pStyle w:val="Nadpis1-1"/>
      </w:pPr>
      <w:bookmarkStart w:id="19" w:name="_Toc157966573"/>
      <w:r>
        <w:t>VLASTNICKÁ PRÁVA A UŽÍVACÍ PRÁVA</w:t>
      </w:r>
      <w:bookmarkEnd w:id="19"/>
    </w:p>
    <w:p w14:paraId="2FBF7A02" w14:textId="77777777" w:rsidR="005F7CEA" w:rsidRDefault="005F7CEA" w:rsidP="005F7CEA">
      <w:pPr>
        <w:pStyle w:val="Text1-1"/>
      </w:pPr>
      <w:r>
        <w:t>Objednatel prohlašuje, že všechny pozemky, na kterých má být zhotoveno Dílo nebo</w:t>
      </w:r>
      <w:r w:rsidR="0067069A">
        <w:t xml:space="preserve"> </w:t>
      </w:r>
      <w:r>
        <w:t>zařízeno Staveniště dle Dokumentace pro stavební povolení jsou ve vlastnictví Státu</w:t>
      </w:r>
      <w:r w:rsidR="00143482">
        <w:t xml:space="preserve"> a </w:t>
      </w:r>
      <w:r>
        <w:t>Objednatel</w:t>
      </w:r>
      <w:r w:rsidR="00143482">
        <w:t xml:space="preserve"> k </w:t>
      </w:r>
      <w:r>
        <w:t>nim má právo hospodařit jako</w:t>
      </w:r>
      <w:r w:rsidR="00143482">
        <w:t xml:space="preserve"> s </w:t>
      </w:r>
      <w:r>
        <w:t>majetkem Státu ve smyslu zákona č.</w:t>
      </w:r>
      <w:r w:rsidR="001717BE">
        <w:t> </w:t>
      </w:r>
      <w:r>
        <w:t>77/1997 Sb.,</w:t>
      </w:r>
      <w:r w:rsidR="00143482">
        <w:t xml:space="preserve"> o </w:t>
      </w:r>
      <w:r>
        <w:t>státním podniku, ve znění pozdějších předpisů (dále jen „zákon</w:t>
      </w:r>
      <w:r w:rsidR="00143482">
        <w:t xml:space="preserve"> o </w:t>
      </w:r>
      <w:r>
        <w:t>státním podniku“) nebo že</w:t>
      </w:r>
      <w:r w:rsidR="00143482">
        <w:t xml:space="preserve"> k </w:t>
      </w:r>
      <w:r>
        <w:t>pozemkům Objednatel jinak zajistil právo provést stavbu,</w:t>
      </w:r>
      <w:r w:rsidR="0067069A">
        <w:t xml:space="preserve"> </w:t>
      </w:r>
      <w:r>
        <w:t>není-li ve Smlouvě uvedeno jinak.</w:t>
      </w:r>
    </w:p>
    <w:p w14:paraId="5FB85F63" w14:textId="77777777" w:rsidR="005F7CEA" w:rsidRDefault="005F7CEA" w:rsidP="005F7CEA">
      <w:pPr>
        <w:pStyle w:val="Text1-1"/>
      </w:pPr>
      <w:r>
        <w:t>Vlastnické právo</w:t>
      </w:r>
      <w:r w:rsidR="00143482">
        <w:t xml:space="preserve"> k </w:t>
      </w:r>
      <w:r>
        <w:t>věcem, které Zhotovitel opatřuje pro plnění Smlouvy nebo které</w:t>
      </w:r>
      <w:r w:rsidR="0067069A">
        <w:t xml:space="preserve"> </w:t>
      </w:r>
      <w:r>
        <w:t>vznikají jako výsledek plnění Smlouvy</w:t>
      </w:r>
      <w:r w:rsidR="00143482">
        <w:t xml:space="preserve"> a </w:t>
      </w:r>
      <w:r>
        <w:t>které se stanou součástí Díla, resp. pozemku,</w:t>
      </w:r>
      <w:r w:rsidR="00143482">
        <w:t xml:space="preserve"> a </w:t>
      </w:r>
      <w:r>
        <w:t>to včetně strojů</w:t>
      </w:r>
      <w:r w:rsidR="00143482">
        <w:t xml:space="preserve"> a </w:t>
      </w:r>
      <w:r>
        <w:t>jiných upevněných zařízení ve smyslu ust. § 508 občanského</w:t>
      </w:r>
      <w:r w:rsidR="0067069A">
        <w:t xml:space="preserve"> </w:t>
      </w:r>
      <w:r>
        <w:t>zákoníku, nabývá Stát okamžikem, kdy se stanou součástí Díla, resp. pozemku, nebo</w:t>
      </w:r>
      <w:r w:rsidR="0067069A">
        <w:t xml:space="preserve"> </w:t>
      </w:r>
      <w:r>
        <w:t>kdy takto vznikly</w:t>
      </w:r>
      <w:r w:rsidR="00143482">
        <w:t xml:space="preserve"> a </w:t>
      </w:r>
      <w:r>
        <w:t>Objednatel současně získává odpovídající právo hospodařit ve</w:t>
      </w:r>
      <w:r w:rsidR="0067069A">
        <w:t xml:space="preserve"> </w:t>
      </w:r>
      <w:r>
        <w:t>smyslu zákona</w:t>
      </w:r>
      <w:r w:rsidR="00143482">
        <w:t xml:space="preserve"> o </w:t>
      </w:r>
      <w:r>
        <w:t>státním podniku. Vlastnické právo</w:t>
      </w:r>
      <w:r w:rsidR="00143482">
        <w:t xml:space="preserve"> k </w:t>
      </w:r>
      <w:r>
        <w:t>materiálu dodanému na</w:t>
      </w:r>
      <w:r w:rsidR="0067069A">
        <w:t xml:space="preserve"> </w:t>
      </w:r>
      <w:r>
        <w:t>Staveniště za účelem zhotovení Díla nabývá Stát okamžikem uhrazení</w:t>
      </w:r>
      <w:r w:rsidR="0067069A">
        <w:t xml:space="preserve"> </w:t>
      </w:r>
      <w:r>
        <w:t>příslušného</w:t>
      </w:r>
      <w:r w:rsidR="0067069A">
        <w:t xml:space="preserve"> </w:t>
      </w:r>
      <w:r>
        <w:t>daňového dokladu</w:t>
      </w:r>
      <w:r w:rsidR="00143482">
        <w:t xml:space="preserve"> v </w:t>
      </w:r>
      <w:r>
        <w:t>souladu</w:t>
      </w:r>
      <w:r w:rsidR="00143482">
        <w:t xml:space="preserve"> s </w:t>
      </w:r>
      <w:r>
        <w:t>odst. 13.1 Obchodních podmínek</w:t>
      </w:r>
      <w:r w:rsidR="00143482">
        <w:t xml:space="preserve"> a </w:t>
      </w:r>
      <w:r>
        <w:t>Objednatel</w:t>
      </w:r>
      <w:r w:rsidR="0067069A">
        <w:t xml:space="preserve"> </w:t>
      </w:r>
      <w:r>
        <w:t>současně získává odpovídající právo hospodařit ve smyslu zákona</w:t>
      </w:r>
      <w:r w:rsidR="00143482">
        <w:t xml:space="preserve"> o </w:t>
      </w:r>
      <w:r>
        <w:t>státním</w:t>
      </w:r>
      <w:r w:rsidR="0067069A">
        <w:t xml:space="preserve"> </w:t>
      </w:r>
      <w:r>
        <w:t>podniku. Ust. §</w:t>
      </w:r>
      <w:r w:rsidR="00821801">
        <w:t> </w:t>
      </w:r>
      <w:r>
        <w:t>512 občanského zákoníku není dotčeno. Pro vyloučení pochybností</w:t>
      </w:r>
      <w:r w:rsidR="0067069A">
        <w:t xml:space="preserve"> </w:t>
      </w:r>
      <w:r>
        <w:t>smluvní strany prohlašují, že při úpravě vlastnického práva</w:t>
      </w:r>
      <w:r w:rsidR="00143482">
        <w:t xml:space="preserve"> k </w:t>
      </w:r>
      <w:r>
        <w:t>Dílu</w:t>
      </w:r>
      <w:r w:rsidR="00143482">
        <w:t xml:space="preserve"> a </w:t>
      </w:r>
      <w:r>
        <w:t>jeho částem vzaly</w:t>
      </w:r>
      <w:r w:rsidR="00143482">
        <w:t xml:space="preserve"> v </w:t>
      </w:r>
      <w:r w:rsidR="00821801">
        <w:t>úvahu ust. § </w:t>
      </w:r>
      <w:r>
        <w:t>5 zákona č. 266/1994 Sb.,</w:t>
      </w:r>
      <w:r w:rsidR="00143482">
        <w:t xml:space="preserve"> o </w:t>
      </w:r>
      <w:r>
        <w:t>drahách.</w:t>
      </w:r>
    </w:p>
    <w:p w14:paraId="3F304FCD" w14:textId="77777777" w:rsidR="005F7CEA" w:rsidRDefault="005F7CEA" w:rsidP="005F7CEA">
      <w:pPr>
        <w:pStyle w:val="Text1-1"/>
      </w:pPr>
      <w:r>
        <w:lastRenderedPageBreak/>
        <w:t>Ujednání</w:t>
      </w:r>
      <w:r w:rsidR="00143482">
        <w:t xml:space="preserve"> o </w:t>
      </w:r>
      <w:r>
        <w:t>vlastnickém právu obsažené</w:t>
      </w:r>
      <w:r w:rsidR="00143482">
        <w:t xml:space="preserve"> v </w:t>
      </w:r>
      <w:r>
        <w:t>předchozím odstavci neplatí</w:t>
      </w:r>
      <w:r w:rsidR="00143482">
        <w:t xml:space="preserve"> v </w:t>
      </w:r>
      <w:r>
        <w:t>případě</w:t>
      </w:r>
      <w:r w:rsidR="0067069A">
        <w:t xml:space="preserve"> </w:t>
      </w:r>
      <w:r>
        <w:t>úpravy, přeložky nebo jiného zásahu do sítí technického vybavení nebo jiné věci, která</w:t>
      </w:r>
      <w:r w:rsidR="0067069A">
        <w:t xml:space="preserve"> </w:t>
      </w:r>
      <w:r>
        <w:t>je ve vlastnictví jiné fyzické nebo právnické osoby</w:t>
      </w:r>
      <w:r w:rsidR="00143482">
        <w:t xml:space="preserve"> a </w:t>
      </w:r>
      <w:r>
        <w:t>které byly vyvolány prováděním</w:t>
      </w:r>
      <w:r w:rsidR="0067069A">
        <w:t xml:space="preserve"> </w:t>
      </w:r>
      <w:r>
        <w:t>Díla. Vlastnické právo</w:t>
      </w:r>
      <w:r w:rsidR="00143482">
        <w:t xml:space="preserve"> k </w:t>
      </w:r>
      <w:r>
        <w:t>takto upravené věci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právními</w:t>
      </w:r>
      <w:r w:rsidR="0067069A">
        <w:t xml:space="preserve"> </w:t>
      </w:r>
      <w:r>
        <w:t>předpisy nepřechází</w:t>
      </w:r>
      <w:r w:rsidR="00143482">
        <w:t xml:space="preserve"> a </w:t>
      </w:r>
      <w:r>
        <w:t>zůstává zachováno původnímu vlastníkovi.</w:t>
      </w:r>
    </w:p>
    <w:p w14:paraId="3B724876" w14:textId="77777777" w:rsidR="005F7CEA" w:rsidRDefault="005F7CEA" w:rsidP="005F7CEA">
      <w:pPr>
        <w:pStyle w:val="Text1-1"/>
      </w:pPr>
      <w:r>
        <w:t>V případě, že výsledkem činnosti Zhotovitele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bude</w:t>
      </w:r>
      <w:r w:rsidR="0067069A">
        <w:t xml:space="preserve"> </w:t>
      </w:r>
      <w:r>
        <w:t>autorské dílo ve smyslu ustanovení § 2 zákona č. 121/2000 Sb.,</w:t>
      </w:r>
      <w:r w:rsidR="00143482">
        <w:t xml:space="preserve"> o </w:t>
      </w:r>
      <w:r>
        <w:t>právu autorském,</w:t>
      </w:r>
      <w:r w:rsidR="00143482">
        <w:t xml:space="preserve"> o </w:t>
      </w:r>
      <w:r>
        <w:t>právech souvisejících</w:t>
      </w:r>
      <w:r w:rsidR="00143482">
        <w:t xml:space="preserve"> s </w:t>
      </w:r>
      <w:r>
        <w:t>právem autorským</w:t>
      </w:r>
      <w:r w:rsidR="00143482">
        <w:t xml:space="preserve"> a o </w:t>
      </w:r>
      <w:r>
        <w:t>změně některých zákonů, (autorský</w:t>
      </w:r>
      <w:r w:rsidR="0067069A">
        <w:t xml:space="preserve"> </w:t>
      </w:r>
      <w:r>
        <w:t>zákon), ve znění pozdějších předpisů, Zhotovitel ve smyslu ust. § 2634 občanského</w:t>
      </w:r>
      <w:r w:rsidR="0067069A">
        <w:t xml:space="preserve"> </w:t>
      </w:r>
      <w:r>
        <w:t>zákoníku poskytuje</w:t>
      </w:r>
      <w:r w:rsidR="00143482">
        <w:t xml:space="preserve"> k </w:t>
      </w:r>
      <w:r>
        <w:t>takovému autorskému dílu jako celku nebo</w:t>
      </w:r>
      <w:r w:rsidR="00143482">
        <w:t xml:space="preserve"> k </w:t>
      </w:r>
      <w:r>
        <w:t>jeho jednotlivým</w:t>
      </w:r>
      <w:r w:rsidR="0067069A">
        <w:t xml:space="preserve"> </w:t>
      </w:r>
      <w:r>
        <w:t>částem ke dni vzniku takového autorského díla Objednateli oprávnění jej užít – licenci,</w:t>
      </w:r>
      <w:r w:rsidR="00143482">
        <w:t xml:space="preserve"> a </w:t>
      </w:r>
      <w:r>
        <w:t>to výhradní, umožňující všechny způsoby užití autorského díla, potřebné pro</w:t>
      </w:r>
      <w:r w:rsidR="0067069A">
        <w:t xml:space="preserve"> </w:t>
      </w:r>
      <w:r>
        <w:t>naplnění účelu Smlouvy</w:t>
      </w:r>
      <w:r w:rsidR="00143482">
        <w:t xml:space="preserve"> a </w:t>
      </w:r>
      <w:r>
        <w:t>pokračování plnění navazující na Smlouvu</w:t>
      </w:r>
      <w:r w:rsidR="00143482">
        <w:t xml:space="preserve"> a v </w:t>
      </w:r>
      <w:r>
        <w:t>množstevním</w:t>
      </w:r>
      <w:r w:rsidR="0067069A">
        <w:t xml:space="preserve"> </w:t>
      </w:r>
      <w:r>
        <w:t>rozsahu tomuto účelu přiměřenému,</w:t>
      </w:r>
      <w:r w:rsidR="00143482">
        <w:t xml:space="preserve"> s </w:t>
      </w:r>
      <w:r>
        <w:t>územním rozsahem vymezeným územím České</w:t>
      </w:r>
      <w:r w:rsidR="0067069A">
        <w:t xml:space="preserve"> </w:t>
      </w:r>
      <w:r>
        <w:t>republiky</w:t>
      </w:r>
      <w:r w:rsidR="00143482">
        <w:t xml:space="preserve"> a </w:t>
      </w:r>
      <w:r>
        <w:t>časovým rozsahem omezeným na dobu trvání majetkových autorských</w:t>
      </w:r>
      <w:r w:rsidR="0067069A">
        <w:t xml:space="preserve"> </w:t>
      </w:r>
      <w:r>
        <w:t>práv</w:t>
      </w:r>
      <w:r w:rsidR="00143482">
        <w:t xml:space="preserve"> k </w:t>
      </w:r>
      <w:r>
        <w:t>autorskému dílu, včetně možnosti zásahu do autorského díla,</w:t>
      </w:r>
      <w:r w:rsidR="00143482">
        <w:t xml:space="preserve"> a </w:t>
      </w:r>
      <w:r>
        <w:t>to</w:t>
      </w:r>
      <w:r w:rsidR="00143482">
        <w:t xml:space="preserve"> i </w:t>
      </w:r>
      <w:r>
        <w:t>prostřednictvím třetích osob, možnosti udělení podlicence</w:t>
      </w:r>
      <w:r w:rsidR="00143482">
        <w:t xml:space="preserve"> a </w:t>
      </w:r>
      <w:r>
        <w:t>možnosti licenci převést</w:t>
      </w:r>
      <w:r w:rsidR="0067069A">
        <w:t xml:space="preserve"> </w:t>
      </w:r>
      <w:r>
        <w:t>na třetí osobu. Pro vyloučení pochybností platí, že cena veškerých licencí poskytnutých</w:t>
      </w:r>
      <w:r w:rsidR="0067069A">
        <w:t xml:space="preserve"> </w:t>
      </w:r>
      <w:r>
        <w:t>na základě tohoto článku je již zahrnuta</w:t>
      </w:r>
      <w:r w:rsidR="00143482">
        <w:t xml:space="preserve"> v </w:t>
      </w:r>
      <w:r>
        <w:t>Ceně Díla. Objednatel či jeho právní</w:t>
      </w:r>
      <w:r w:rsidR="0067069A">
        <w:t xml:space="preserve"> </w:t>
      </w:r>
      <w:r>
        <w:t>nástupce nejsou povinni licenci využít.</w:t>
      </w:r>
      <w:r w:rsidR="0067069A">
        <w:t xml:space="preserve"> </w:t>
      </w:r>
    </w:p>
    <w:p w14:paraId="2A529A4E" w14:textId="77777777" w:rsidR="005F7CEA" w:rsidRDefault="005F7CEA" w:rsidP="005F7CEA">
      <w:pPr>
        <w:pStyle w:val="Text1-1"/>
      </w:pPr>
      <w:r>
        <w:t>V případě licence dle předcházejícího článku se Zhotovitel</w:t>
      </w:r>
      <w:r w:rsidR="00143482">
        <w:t xml:space="preserve"> s </w:t>
      </w:r>
      <w:r>
        <w:t>ohledem na význam</w:t>
      </w:r>
      <w:r w:rsidR="00143482">
        <w:t xml:space="preserve"> a </w:t>
      </w:r>
      <w:r>
        <w:t>způsob použití výslovně zříká práva licenční smlouvu vypovědět dle ust. § 2370</w:t>
      </w:r>
      <w:r w:rsidR="0067069A">
        <w:t xml:space="preserve"> </w:t>
      </w:r>
      <w:r>
        <w:t>občanského zákoníku</w:t>
      </w:r>
      <w:r w:rsidR="00143482">
        <w:t xml:space="preserve"> a </w:t>
      </w:r>
      <w:r>
        <w:t>práva odstoupit od licenční smlouvy pro změnu přesvědčení</w:t>
      </w:r>
      <w:r w:rsidR="0067069A">
        <w:t xml:space="preserve"> </w:t>
      </w:r>
      <w:r>
        <w:t>dle ust. § 2382 občanského zákoníku.</w:t>
      </w:r>
    </w:p>
    <w:p w14:paraId="3DF66818" w14:textId="77777777" w:rsidR="005F7CEA" w:rsidRDefault="005F7CEA" w:rsidP="00C22667">
      <w:pPr>
        <w:pStyle w:val="Nadpis1-1"/>
      </w:pPr>
      <w:bookmarkStart w:id="20" w:name="_Toc157966574"/>
      <w:r>
        <w:t>ZMĚNOVÉ ŘÍZENÍ</w:t>
      </w:r>
      <w:bookmarkEnd w:id="20"/>
    </w:p>
    <w:p w14:paraId="31043EAE" w14:textId="77777777" w:rsidR="0067069A" w:rsidRDefault="005F7CEA" w:rsidP="005F7CEA">
      <w:pPr>
        <w:pStyle w:val="Text1-1"/>
      </w:pPr>
      <w:r>
        <w:t>TDS je kdykoli</w:t>
      </w:r>
      <w:r w:rsidR="00143482">
        <w:t xml:space="preserve"> v </w:t>
      </w:r>
      <w:r>
        <w:t>průběhu provádění Díla oprávněn požádat Zhotovitele</w:t>
      </w:r>
      <w:r w:rsidR="00143482">
        <w:t xml:space="preserve"> o </w:t>
      </w:r>
      <w:r>
        <w:t>změnu Díla,</w:t>
      </w:r>
      <w:r w:rsidR="0067069A">
        <w:t xml:space="preserve"> </w:t>
      </w:r>
      <w:r>
        <w:t>tedy</w:t>
      </w:r>
      <w:r w:rsidR="00143482">
        <w:t xml:space="preserve"> o </w:t>
      </w:r>
      <w:r>
        <w:t>provedení prací, jež nebyly součástí plnění dle Smlouvy, nebo</w:t>
      </w:r>
      <w:r w:rsidR="00143482">
        <w:t xml:space="preserve"> o </w:t>
      </w:r>
      <w:r>
        <w:t>neprovedení</w:t>
      </w:r>
      <w:r w:rsidR="0067069A">
        <w:t xml:space="preserve"> </w:t>
      </w:r>
      <w:r>
        <w:t>prací, jež byly součástí plnění dle Smlouvy, případně jiné provedení prací, než jak bylo</w:t>
      </w:r>
      <w:r w:rsidR="0067069A">
        <w:t xml:space="preserve"> </w:t>
      </w:r>
      <w:r>
        <w:t>popsáno ve Smlouvě. Vždy se bude jednat</w:t>
      </w:r>
      <w:r w:rsidR="00143482">
        <w:t xml:space="preserve"> o </w:t>
      </w:r>
      <w:r>
        <w:t>změnu, která nebude změnou podstatnou.</w:t>
      </w:r>
      <w:r w:rsidR="00C104FF">
        <w:t xml:space="preserve"> </w:t>
      </w:r>
      <w:r>
        <w:t>Zhotovitel je povinen takové žádosti vyhovět.</w:t>
      </w:r>
      <w:r w:rsidR="0067069A">
        <w:t xml:space="preserve"> </w:t>
      </w:r>
    </w:p>
    <w:p w14:paraId="0AE56A83" w14:textId="77777777" w:rsidR="005F7CEA" w:rsidRDefault="005F7CEA" w:rsidP="005F7CEA">
      <w:pPr>
        <w:pStyle w:val="Text1-1"/>
      </w:pPr>
      <w:r>
        <w:t>Zhotovitel je oprávněn na základě svého uvážení či na doporučení sám navrhovat</w:t>
      </w:r>
      <w:r w:rsidR="0067069A">
        <w:t xml:space="preserve"> </w:t>
      </w:r>
      <w:r>
        <w:t>změny plnění Smlouvy. Jedná se zejména</w:t>
      </w:r>
      <w:r w:rsidR="00143482">
        <w:t xml:space="preserve"> o </w:t>
      </w:r>
      <w:r>
        <w:t>změny, které budou vylepšením plnění</w:t>
      </w:r>
      <w:r w:rsidR="0067069A">
        <w:t xml:space="preserve"> </w:t>
      </w:r>
      <w:r>
        <w:t>Smlouvy, úsporou pro Objednatele nebo které řeší nově vzniklé situace.</w:t>
      </w:r>
    </w:p>
    <w:p w14:paraId="1E33DA24" w14:textId="77777777" w:rsidR="0067069A" w:rsidRDefault="005F7CEA" w:rsidP="005F7CEA">
      <w:pPr>
        <w:pStyle w:val="Text1-1"/>
      </w:pPr>
      <w:r>
        <w:t>Veškeré nové či upravené Části Díla, dotčené přímo či nepřímo změnou, musí po</w:t>
      </w:r>
      <w:r w:rsidR="0067069A">
        <w:t xml:space="preserve"> </w:t>
      </w:r>
      <w:r>
        <w:t>realizaci schválené změny splňovat všechny podmínky Smlouvy ve znění po</w:t>
      </w:r>
      <w:r w:rsidR="0067069A">
        <w:t xml:space="preserve"> </w:t>
      </w:r>
      <w:r>
        <w:t>zapracování příslušné změny. Stejně tak celé Dílo</w:t>
      </w:r>
      <w:r w:rsidR="00143482">
        <w:t xml:space="preserve"> a </w:t>
      </w:r>
      <w:r>
        <w:t>všechny Části Díla musí po</w:t>
      </w:r>
      <w:r w:rsidR="0067069A">
        <w:t xml:space="preserve"> </w:t>
      </w:r>
      <w:r>
        <w:t>provedení změny nadále splňovat všechny podmínky Smlouvy. Provedení schválené</w:t>
      </w:r>
      <w:r w:rsidR="0067069A">
        <w:t xml:space="preserve"> </w:t>
      </w:r>
      <w:r>
        <w:t>změny plnění Smlouvy nemá vliv na platnost veškerých ustanovení Smlouvy.</w:t>
      </w:r>
      <w:r w:rsidR="0067069A">
        <w:t xml:space="preserve"> </w:t>
      </w:r>
    </w:p>
    <w:p w14:paraId="4644538C" w14:textId="77777777" w:rsidR="005F7CEA" w:rsidRDefault="005F7CEA" w:rsidP="005F7CEA">
      <w:pPr>
        <w:pStyle w:val="Text1-1"/>
      </w:pPr>
      <w:r>
        <w:t>Navrhne-li TDS nebo Zhotovitel změnu plnění Smlouvy, oznámí takovou skutečnost</w:t>
      </w:r>
      <w:r w:rsidR="0067069A">
        <w:t xml:space="preserve"> </w:t>
      </w:r>
      <w:r>
        <w:t>druhé straně</w:t>
      </w:r>
      <w:r w:rsidR="00143482">
        <w:t xml:space="preserve"> a </w:t>
      </w:r>
      <w:r>
        <w:t>zároveň popíše předmět změny, její důvody, předpokládané technické</w:t>
      </w:r>
      <w:r w:rsidR="0067069A">
        <w:t xml:space="preserve"> </w:t>
      </w:r>
      <w:r>
        <w:t>řešení</w:t>
      </w:r>
      <w:r w:rsidR="00143482">
        <w:t xml:space="preserve"> a </w:t>
      </w:r>
      <w:r>
        <w:t>předpokládané důsledky změny. Změna Díla bude označena pořadovým</w:t>
      </w:r>
      <w:r w:rsidR="0067069A">
        <w:t xml:space="preserve"> </w:t>
      </w:r>
      <w:r>
        <w:t>číslem, tímto úkonem bude zahájeno změnové řízení</w:t>
      </w:r>
      <w:r w:rsidR="00143482">
        <w:t xml:space="preserve"> a </w:t>
      </w:r>
      <w:r>
        <w:t>obě strany na nejbližším</w:t>
      </w:r>
      <w:r w:rsidR="0067069A">
        <w:t xml:space="preserve"> </w:t>
      </w:r>
      <w:r>
        <w:t>jednání návrh změny projednají.</w:t>
      </w:r>
    </w:p>
    <w:p w14:paraId="4645EBBD" w14:textId="77777777" w:rsidR="005F7CEA" w:rsidRDefault="005F7CEA" w:rsidP="005F7CEA">
      <w:pPr>
        <w:pStyle w:val="Text1-1"/>
      </w:pPr>
      <w:r>
        <w:t>Zhotovitel následně provede hodnocení dopadů navrhované změny na výši Ceny Díla</w:t>
      </w:r>
      <w:r w:rsidR="0067069A">
        <w:t xml:space="preserve"> </w:t>
      </w:r>
      <w:r>
        <w:t>(tj. přehled veškerých nákladů nebo úspor touto změnou způsobených)</w:t>
      </w:r>
      <w:r w:rsidR="00143482">
        <w:t xml:space="preserve"> a </w:t>
      </w:r>
      <w:r>
        <w:t>případně též</w:t>
      </w:r>
      <w:r w:rsidR="0067069A">
        <w:t xml:space="preserve"> </w:t>
      </w:r>
      <w:r>
        <w:t>na termíny plnění dle Harmonogramu postupu prací</w:t>
      </w:r>
      <w:r w:rsidR="00143482">
        <w:t xml:space="preserve"> a </w:t>
      </w:r>
      <w:r>
        <w:t>součinnost Objednatele apod.</w:t>
      </w:r>
      <w:r w:rsidR="0067069A">
        <w:t xml:space="preserve"> </w:t>
      </w:r>
      <w:r>
        <w:t>Zhotovitel provede toto hodnocení</w:t>
      </w:r>
      <w:r w:rsidR="00143482">
        <w:t xml:space="preserve"> v </w:t>
      </w:r>
      <w:r>
        <w:t>písemné formě nejpozději do patnácti (15) dnů</w:t>
      </w:r>
      <w:r w:rsidR="0067069A">
        <w:t xml:space="preserve"> </w:t>
      </w:r>
      <w:r>
        <w:t>od navržení změny TDS nebo Zhotovitelem, nedohodne-li se písemně Zhotovitel</w:t>
      </w:r>
      <w:r w:rsidR="00143482">
        <w:t xml:space="preserve"> s </w:t>
      </w:r>
      <w:r>
        <w:t>TDS</w:t>
      </w:r>
      <w:r w:rsidR="0067069A">
        <w:t xml:space="preserve"> </w:t>
      </w:r>
      <w:r>
        <w:t>jinak. Zhotovitel nemá nárok na odměnu za provedení hodnocení dopadů navrhované</w:t>
      </w:r>
      <w:r w:rsidR="0067069A">
        <w:t xml:space="preserve"> </w:t>
      </w:r>
      <w:r>
        <w:t>změny.</w:t>
      </w:r>
    </w:p>
    <w:p w14:paraId="03718F40" w14:textId="77777777" w:rsidR="005F7CEA" w:rsidRDefault="005F7CEA" w:rsidP="005F7CEA">
      <w:pPr>
        <w:pStyle w:val="Text1-1"/>
      </w:pPr>
      <w:r>
        <w:t>Bude-li výsledkem navrhované změny také změna ceny Díla, je Zhotovitel povinen</w:t>
      </w:r>
      <w:r w:rsidR="00143482">
        <w:t xml:space="preserve"> v </w:t>
      </w:r>
      <w:r>
        <w:t>hodnocení dopadů navrhované změny sestavit rozpočet nebo kvalifikovaný odhad</w:t>
      </w:r>
      <w:r w:rsidR="0067069A">
        <w:t xml:space="preserve"> </w:t>
      </w:r>
      <w:r>
        <w:t>změny ceny příslušných částí plnění Smlouvy, kterých se změna dotýká (tj. veškerých</w:t>
      </w:r>
      <w:r w:rsidR="0067069A">
        <w:t xml:space="preserve"> </w:t>
      </w:r>
      <w:r>
        <w:t>nákladů nebo úspor touto změnou způsobených).</w:t>
      </w:r>
    </w:p>
    <w:p w14:paraId="369138B5" w14:textId="77777777" w:rsidR="0067069A" w:rsidRDefault="005F7CEA" w:rsidP="005F7CEA">
      <w:pPr>
        <w:pStyle w:val="Text1-1"/>
      </w:pPr>
      <w:r>
        <w:lastRenderedPageBreak/>
        <w:t>Objednatel na základě písemného hodnocení navrhované změny Díla návrh změny</w:t>
      </w:r>
      <w:r w:rsidR="0067069A">
        <w:t xml:space="preserve"> </w:t>
      </w:r>
      <w:r>
        <w:t>schválí nebo odmítne.</w:t>
      </w:r>
      <w:r w:rsidR="0067069A">
        <w:t xml:space="preserve"> </w:t>
      </w:r>
    </w:p>
    <w:p w14:paraId="7C3942E7" w14:textId="77777777" w:rsidR="005F7CEA" w:rsidRDefault="005F7CEA" w:rsidP="005F7CEA">
      <w:pPr>
        <w:pStyle w:val="Text1-1"/>
      </w:pPr>
      <w:r>
        <w:t>V případě schválení návrhu změny Objednatelem musí být následně změny sjednány</w:t>
      </w:r>
      <w:r w:rsidR="0067069A">
        <w:t xml:space="preserve"> </w:t>
      </w:r>
      <w:r>
        <w:t>písemně ve formě dodatku ke Smlouvě podepsaného oběma smluvními stranami.</w:t>
      </w:r>
    </w:p>
    <w:p w14:paraId="3BC89F3D" w14:textId="77777777" w:rsidR="0067069A" w:rsidRDefault="005F7CEA" w:rsidP="005F7CEA">
      <w:pPr>
        <w:pStyle w:val="Text1-1"/>
      </w:pPr>
      <w:r>
        <w:t>V případě, že bude nezbytné, aby Zhotovitel provedl vícepráce, které nebyly výslovně</w:t>
      </w:r>
      <w:r w:rsidR="0067069A">
        <w:t xml:space="preserve"> </w:t>
      </w:r>
      <w:r>
        <w:t>uvedeny</w:t>
      </w:r>
      <w:r w:rsidR="00143482">
        <w:t xml:space="preserve"> v </w:t>
      </w:r>
      <w:r>
        <w:t>Zadávací dokumentac</w:t>
      </w:r>
      <w:r w:rsidR="00E2369C">
        <w:t xml:space="preserve">i, </w:t>
      </w:r>
      <w:r>
        <w:t>je Objednatel oprávněn objednat tyto vícepráce</w:t>
      </w:r>
      <w:r w:rsidR="00143482">
        <w:t xml:space="preserve"> u </w:t>
      </w:r>
      <w:r w:rsidR="00AC39E5">
        <w:t>Zhotovitele.</w:t>
      </w:r>
      <w:r w:rsidRPr="00AC39E5">
        <w:rPr>
          <w:color w:val="FF0000"/>
        </w:rPr>
        <w:t xml:space="preserve"> </w:t>
      </w:r>
      <w:r>
        <w:t>Veškeré vícepráce schválené ve</w:t>
      </w:r>
      <w:r w:rsidR="0067069A">
        <w:t xml:space="preserve"> </w:t>
      </w:r>
      <w:r>
        <w:t>změnovém řízení</w:t>
      </w:r>
      <w:r w:rsidR="00143482">
        <w:t xml:space="preserve"> a </w:t>
      </w:r>
      <w:r>
        <w:t>zadané formou příslušného zadávacího řízení budou fakturovány</w:t>
      </w:r>
      <w:r w:rsidR="0067069A">
        <w:t xml:space="preserve"> </w:t>
      </w:r>
      <w:r>
        <w:t>samostatným daňovým dokladem.</w:t>
      </w:r>
      <w:r w:rsidR="0067069A">
        <w:t xml:space="preserve"> </w:t>
      </w:r>
    </w:p>
    <w:p w14:paraId="1A91C2CD" w14:textId="14027C28" w:rsidR="005F7CEA" w:rsidRDefault="003D4E8C" w:rsidP="005F7CEA">
      <w:pPr>
        <w:pStyle w:val="Text1-1"/>
      </w:pPr>
      <w:r w:rsidRPr="00061719">
        <w:t>Pro ocenění plnění na základě změnového řízení a víceprací dle předchozího odstavce se přednostně použijí jednotkové ceny obsažené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z víceprací ve smyslu ust. § 492 a § 2586 odst. 2 občanského zákoníku.</w:t>
      </w:r>
    </w:p>
    <w:p w14:paraId="64EAEB91" w14:textId="77777777" w:rsidR="005F7CEA" w:rsidRDefault="005F7CEA" w:rsidP="005F7CEA">
      <w:pPr>
        <w:pStyle w:val="Text1-1"/>
      </w:pPr>
      <w:r>
        <w:t>Smluvní strany jsou při změnových řízeních podle tohoto článku povinny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kogentními ustanoveními obe</w:t>
      </w:r>
      <w:r w:rsidR="00AC39E5">
        <w:t>cně závazných právních předpisů</w:t>
      </w:r>
      <w:r w:rsidR="00B20DEB">
        <w:t xml:space="preserve">. </w:t>
      </w:r>
      <w:r>
        <w:t>Zhotovitel se zavazuje postupovat</w:t>
      </w:r>
      <w:r w:rsidR="00143482">
        <w:t xml:space="preserve"> v </w:t>
      </w:r>
      <w:r>
        <w:t>rámci změnového řízení tak, aby neohrozil řádné</w:t>
      </w:r>
      <w:r w:rsidR="0067069A">
        <w:t xml:space="preserve"> </w:t>
      </w:r>
      <w:r>
        <w:t>plnění Smlouvy</w:t>
      </w:r>
      <w:r w:rsidR="00143482">
        <w:t xml:space="preserve"> v </w:t>
      </w:r>
      <w:r>
        <w:t>souladu Harmonogramem postupu prací.</w:t>
      </w:r>
    </w:p>
    <w:p w14:paraId="235C0340" w14:textId="77777777" w:rsidR="0067069A" w:rsidRDefault="005F7CEA" w:rsidP="005F7CEA">
      <w:pPr>
        <w:pStyle w:val="Text1-1"/>
      </w:pPr>
      <w:r>
        <w:t>Zhotovitel se zavazuje, že po dobu změnového řízení nebude činit žádné kroky, které</w:t>
      </w:r>
      <w:r w:rsidR="0067069A">
        <w:t xml:space="preserve"> </w:t>
      </w:r>
      <w:r>
        <w:t>by znamenaly ohrožení, znemožnění či navýšení ceny navrhované změny. Vedlo-li by</w:t>
      </w:r>
      <w:r w:rsidR="0067069A">
        <w:t xml:space="preserve"> </w:t>
      </w:r>
      <w:r>
        <w:t>respektování takové povinnosti dle názoru Zhotovitele ke zpoždění Harmonogramu</w:t>
      </w:r>
      <w:r w:rsidR="0067069A">
        <w:t xml:space="preserve"> </w:t>
      </w:r>
      <w:r>
        <w:t>postupu prací, je Zhotovitel povinen neprodleně takovou skutečnost oznámit TDS.</w:t>
      </w:r>
      <w:r w:rsidR="0067069A">
        <w:t xml:space="preserve"> </w:t>
      </w:r>
    </w:p>
    <w:p w14:paraId="1BF58578" w14:textId="77777777" w:rsidR="0067069A" w:rsidRDefault="005F7CEA" w:rsidP="005F7CEA">
      <w:pPr>
        <w:pStyle w:val="Text1-1"/>
      </w:pPr>
      <w:r>
        <w:t>Ujednání tohoto článku se užijí ve smyslu ust. § 2627 občanského zákoníku rovněž pro</w:t>
      </w:r>
      <w:r w:rsidR="0067069A">
        <w:t xml:space="preserve"> </w:t>
      </w:r>
      <w:r>
        <w:t xml:space="preserve">případy změn, které se týkají místa, kde má být Dílo </w:t>
      </w:r>
      <w:r w:rsidR="00821801">
        <w:t>prováděno, a jsou</w:t>
      </w:r>
      <w:r>
        <w:t xml:space="preserve"> vynuceny</w:t>
      </w:r>
      <w:r w:rsidR="0067069A">
        <w:t xml:space="preserve"> </w:t>
      </w:r>
      <w:r>
        <w:t>okolnostmi, které vyšly najevo</w:t>
      </w:r>
      <w:r w:rsidR="00143482">
        <w:t xml:space="preserve"> v </w:t>
      </w:r>
      <w:r>
        <w:t>průběhu provádění Díla, nebyly</w:t>
      </w:r>
      <w:r w:rsidR="00143482">
        <w:t xml:space="preserve"> v </w:t>
      </w:r>
      <w:r>
        <w:t>době podpisu</w:t>
      </w:r>
      <w:r w:rsidR="0067069A">
        <w:t xml:space="preserve"> </w:t>
      </w:r>
      <w:r>
        <w:t>Smlouvy známy</w:t>
      </w:r>
      <w:r w:rsidR="00143482">
        <w:t xml:space="preserve"> a </w:t>
      </w:r>
      <w:r>
        <w:t>Zhotovitel je nezavinil ani nemohl předvídat či se situace, kdy při</w:t>
      </w:r>
      <w:r w:rsidR="0067069A">
        <w:t xml:space="preserve"> </w:t>
      </w:r>
      <w:r>
        <w:t>provádění Díla vyjdou najevo okolnosti odlišné od dokumentace předané</w:t>
      </w:r>
      <w:r w:rsidR="0067069A">
        <w:t xml:space="preserve"> </w:t>
      </w:r>
      <w:r>
        <w:t>Objednatelem.</w:t>
      </w:r>
    </w:p>
    <w:p w14:paraId="350E108E" w14:textId="77777777" w:rsidR="005F7CEA" w:rsidRDefault="005F7CEA" w:rsidP="005F7CEA">
      <w:pPr>
        <w:pStyle w:val="Text1-1"/>
      </w:pPr>
      <w:r>
        <w:t>Bez ohledu na ujednání tohoto článku či jakákoliv další ujednání těchto podmínek je</w:t>
      </w:r>
      <w:r w:rsidR="0067069A">
        <w:t xml:space="preserve"> </w:t>
      </w:r>
      <w:r>
        <w:t>TDS oprávněn sjednávat za Objednatele se Zhotovitelem formou zápisů ve stavebním</w:t>
      </w:r>
      <w:r w:rsidR="0067069A">
        <w:t xml:space="preserve"> </w:t>
      </w:r>
      <w:r>
        <w:t>deníku drobné změny Díla, které svým charakterem nemají povahu víceprací či</w:t>
      </w:r>
      <w:r w:rsidR="0067069A">
        <w:t xml:space="preserve"> </w:t>
      </w:r>
      <w:r>
        <w:t>méněprací, které nemají vliv na Cenu díla ani na celkové technické vlastnosti díla (ani</w:t>
      </w:r>
      <w:r w:rsidR="0067069A">
        <w:t xml:space="preserve"> </w:t>
      </w:r>
      <w:r>
        <w:t>podmínky dané veřejnoprávními povoleními), jejichž potřeba vyvstane</w:t>
      </w:r>
      <w:r w:rsidR="00143482">
        <w:t xml:space="preserve"> v </w:t>
      </w:r>
      <w:r>
        <w:t>místě</w:t>
      </w:r>
      <w:r w:rsidR="0067069A">
        <w:t xml:space="preserve"> </w:t>
      </w:r>
      <w:r>
        <w:t>provádění Díla při jeho provádění</w:t>
      </w:r>
      <w:r w:rsidR="00143482">
        <w:t xml:space="preserve"> a </w:t>
      </w:r>
      <w:r>
        <w:t>kterou jsou nezbytné pro další postup provádění</w:t>
      </w:r>
      <w:r w:rsidR="0067069A">
        <w:t xml:space="preserve"> </w:t>
      </w:r>
      <w:r>
        <w:t>Díla.</w:t>
      </w:r>
    </w:p>
    <w:p w14:paraId="779DE7C2" w14:textId="77777777" w:rsidR="005F7CEA" w:rsidRDefault="005F7CEA" w:rsidP="0067069A">
      <w:pPr>
        <w:pStyle w:val="Nadpis1-1"/>
      </w:pPr>
      <w:bookmarkStart w:id="21" w:name="_Toc157966575"/>
      <w:r>
        <w:t>ODPOVĚDNOST ZA ŠKODU A ZPROŠTĚNÍ POVINNOSTI K JEJÍ NÁHRADĚ</w:t>
      </w:r>
      <w:bookmarkEnd w:id="21"/>
    </w:p>
    <w:p w14:paraId="7FD0E4F3" w14:textId="77777777" w:rsidR="005F7CEA" w:rsidRDefault="005F7CEA" w:rsidP="005F7CEA">
      <w:pPr>
        <w:pStyle w:val="Text1-1"/>
      </w:pPr>
      <w:r>
        <w:t>Nebezpečí škody na zhotovovaném Díle nebo Části Díla nese Zhotovitel až do</w:t>
      </w:r>
      <w:r w:rsidR="0067069A">
        <w:t xml:space="preserve"> </w:t>
      </w:r>
      <w:r>
        <w:t>okamžiku řádného předání příslušné Části Díla, tzn. podpisu příslušného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Zhotovitelem</w:t>
      </w:r>
      <w:r w:rsidR="00143482">
        <w:t xml:space="preserve"> i </w:t>
      </w:r>
      <w:r>
        <w:t>TDS.</w:t>
      </w:r>
    </w:p>
    <w:p w14:paraId="0BEC38A4" w14:textId="77777777" w:rsidR="005F7CEA" w:rsidRDefault="005F7CEA" w:rsidP="005F7CEA">
      <w:pPr>
        <w:pStyle w:val="Text1-1"/>
      </w:pPr>
      <w:r>
        <w:t>Zhotovitel odpovídá za veškerou škodu, která vznikne Objednateli nebo třetím osobám</w:t>
      </w:r>
      <w:r w:rsidR="00143482">
        <w:t xml:space="preserve"> v </w:t>
      </w:r>
      <w:r>
        <w:t>důsledku porušení povinností Zhotovitele stanovených zákonem nebo na základě</w:t>
      </w:r>
      <w:r w:rsidR="0067069A">
        <w:t xml:space="preserve"> </w:t>
      </w:r>
      <w:r>
        <w:t>právních předpisů nebo</w:t>
      </w:r>
      <w:r w:rsidR="00143482">
        <w:t xml:space="preserve"> v </w:t>
      </w:r>
      <w:r>
        <w:t>důsledku porušení povinností vyplývajících pro Zhotovitele</w:t>
      </w:r>
      <w:r w:rsidR="0067069A">
        <w:t xml:space="preserve"> </w:t>
      </w:r>
      <w:r>
        <w:t>ze Smlouvy.</w:t>
      </w:r>
    </w:p>
    <w:p w14:paraId="00459086" w14:textId="77777777" w:rsidR="005F7CEA" w:rsidRDefault="005F7CEA" w:rsidP="005F7CEA">
      <w:pPr>
        <w:pStyle w:val="Text1-1"/>
      </w:pPr>
      <w:r>
        <w:t>Zhotovitel se zavazuje nahradit Objednateli veškerou škodu, kterou Objednatel utrpí</w:t>
      </w:r>
      <w:r w:rsidR="00143482">
        <w:t xml:space="preserve"> v </w:t>
      </w:r>
      <w:r>
        <w:t>důsledku porušení povinností Zhotovitele stanovených právními předpisy nebo na</w:t>
      </w:r>
      <w:r w:rsidR="0067069A">
        <w:t xml:space="preserve"> </w:t>
      </w:r>
      <w:r>
        <w:t>základě právních předpisů nebo</w:t>
      </w:r>
      <w:r w:rsidR="00143482">
        <w:t xml:space="preserve"> v </w:t>
      </w:r>
      <w:r>
        <w:t>důsledku porušení povinností vyplývajících pro</w:t>
      </w:r>
      <w:r w:rsidR="0067069A">
        <w:t xml:space="preserve"> </w:t>
      </w:r>
      <w:r>
        <w:t>Zhotovitele ze Smlouvy.</w:t>
      </w:r>
    </w:p>
    <w:p w14:paraId="07C606DA" w14:textId="77777777" w:rsidR="005F7CEA" w:rsidRDefault="005F7CEA" w:rsidP="005F7CEA">
      <w:pPr>
        <w:pStyle w:val="Text1-1"/>
      </w:pPr>
      <w:r>
        <w:t>Zhotovitel se zavazuje Objednateli nahradit veškerou škodu</w:t>
      </w:r>
      <w:r w:rsidR="00143482">
        <w:t xml:space="preserve"> a </w:t>
      </w:r>
      <w:r>
        <w:t>nemajetkovou újmu</w:t>
      </w:r>
      <w:r w:rsidR="0067069A">
        <w:t xml:space="preserve"> </w:t>
      </w:r>
      <w:r>
        <w:t>vzniklou na základě řádně uplatněných nároků třetích osob, vzniklých</w:t>
      </w:r>
      <w:r w:rsidR="00143482">
        <w:t xml:space="preserve"> v </w:t>
      </w:r>
      <w:r>
        <w:t>důsledku</w:t>
      </w:r>
      <w:r w:rsidR="0067069A">
        <w:t xml:space="preserve"> </w:t>
      </w:r>
      <w:r>
        <w:lastRenderedPageBreak/>
        <w:t>porušení jakékoliv povinnosti Zhotovitele uvedené</w:t>
      </w:r>
      <w:r w:rsidR="00143482">
        <w:t xml:space="preserve"> v </w:t>
      </w:r>
      <w:r>
        <w:t>tomto článku,</w:t>
      </w:r>
      <w:r w:rsidR="00143482">
        <w:t xml:space="preserve"> a </w:t>
      </w:r>
      <w:r>
        <w:t>to včetně nároků</w:t>
      </w:r>
      <w:r w:rsidR="0067069A">
        <w:t xml:space="preserve"> </w:t>
      </w:r>
      <w:r>
        <w:t>vyplývajících</w:t>
      </w:r>
      <w:r w:rsidR="00143482">
        <w:t xml:space="preserve"> z </w:t>
      </w:r>
      <w:r>
        <w:t>uplatnění práv třetích osob</w:t>
      </w:r>
      <w:r w:rsidR="00143482">
        <w:t xml:space="preserve"> k </w:t>
      </w:r>
      <w:r>
        <w:t>duševnímu či průmyslovému vlastnictví,</w:t>
      </w:r>
      <w:r w:rsidR="0067069A">
        <w:t xml:space="preserve"> </w:t>
      </w:r>
      <w:r>
        <w:t>které bylo součástí plnění Zhotovitele. Zhotovitel se zároveň zavazuje</w:t>
      </w:r>
      <w:r w:rsidR="00143482">
        <w:t xml:space="preserve"> v </w:t>
      </w:r>
      <w:r>
        <w:t>případě, že</w:t>
      </w:r>
      <w:r w:rsidR="0067069A">
        <w:t xml:space="preserve"> </w:t>
      </w:r>
      <w:r>
        <w:t>porušení práv třetích práv osob je trvalého charakteru zajistit bez zbytečného odkladu</w:t>
      </w:r>
      <w:r w:rsidR="00143482">
        <w:t xml:space="preserve"> a </w:t>
      </w:r>
      <w:r>
        <w:t>na vlastní náklady, aby Dílo nebo jeho část nadále práva třetích osob neporušovalo.</w:t>
      </w:r>
    </w:p>
    <w:p w14:paraId="53018614" w14:textId="77777777" w:rsidR="005F7CEA" w:rsidRDefault="005F7CEA" w:rsidP="005F7CEA">
      <w:pPr>
        <w:pStyle w:val="Text1-1"/>
      </w:pPr>
      <w:r>
        <w:t>Žádná ze stran není odpovědná za škodu, pokud prokáže, že jí ve splnění povinnosti ze</w:t>
      </w:r>
      <w:r w:rsidR="0067069A">
        <w:t xml:space="preserve"> </w:t>
      </w:r>
      <w:r>
        <w:t>Smlouvy dočasně nebo trvale zabránila Vyšší moc. Překážka vzniklá ze škůdcových</w:t>
      </w:r>
      <w:r w:rsidR="0067069A">
        <w:t xml:space="preserve"> </w:t>
      </w:r>
      <w:r>
        <w:t>osobních poměrů nebo vzniklá až</w:t>
      </w:r>
      <w:r w:rsidR="00143482">
        <w:t xml:space="preserve"> v </w:t>
      </w:r>
      <w:r>
        <w:t>době, kdy byl škůdce</w:t>
      </w:r>
      <w:r w:rsidR="00143482">
        <w:t xml:space="preserve"> s </w:t>
      </w:r>
      <w:r>
        <w:t>plněním smluvené</w:t>
      </w:r>
      <w:r w:rsidR="0067069A">
        <w:t xml:space="preserve"> </w:t>
      </w:r>
      <w:r>
        <w:t>povinnosti</w:t>
      </w:r>
      <w:r w:rsidR="00143482">
        <w:t xml:space="preserve"> v </w:t>
      </w:r>
      <w:r>
        <w:t>prodlení, ani překážka, kterou byl škůdce podle Smlouvy povinen</w:t>
      </w:r>
      <w:r w:rsidR="0067069A">
        <w:t xml:space="preserve"> </w:t>
      </w:r>
      <w:r>
        <w:t>překonat, ho však povinnosti</w:t>
      </w:r>
      <w:r w:rsidR="00143482">
        <w:t xml:space="preserve"> k </w:t>
      </w:r>
      <w:r>
        <w:t>náhradě nezprostí. Tím nejsou dotčeny nároky</w:t>
      </w:r>
      <w:r w:rsidR="0067069A">
        <w:t xml:space="preserve"> </w:t>
      </w:r>
      <w:r>
        <w:t>Objednatele plynoucí</w:t>
      </w:r>
      <w:r w:rsidR="00143482">
        <w:t xml:space="preserve"> z </w:t>
      </w:r>
      <w:r>
        <w:t>porušení povinností Zhotovitele dle Smlouvy, jsou-li tyto</w:t>
      </w:r>
      <w:r w:rsidR="0067069A">
        <w:t xml:space="preserve"> </w:t>
      </w:r>
      <w:r>
        <w:t>pokryty pojistnými smlouvami uvedenými</w:t>
      </w:r>
      <w:r w:rsidR="00143482">
        <w:t xml:space="preserve"> v </w:t>
      </w:r>
      <w:r>
        <w:t>příloze č. 7 Smlouvy.</w:t>
      </w:r>
    </w:p>
    <w:p w14:paraId="7C818DE9" w14:textId="77777777" w:rsidR="005F7CEA" w:rsidRDefault="005F7CEA" w:rsidP="0067069A">
      <w:pPr>
        <w:pStyle w:val="Nadpis1-1"/>
      </w:pPr>
      <w:bookmarkStart w:id="22" w:name="_Toc157966576"/>
      <w:r>
        <w:t>ODPOVĚDNOST ZA VADY A ZÁRUKY</w:t>
      </w:r>
      <w:bookmarkEnd w:id="22"/>
    </w:p>
    <w:p w14:paraId="112E20B4" w14:textId="77777777" w:rsidR="005F7CEA" w:rsidRDefault="005F7CEA" w:rsidP="005F7CEA">
      <w:pPr>
        <w:pStyle w:val="Text1-1"/>
      </w:pPr>
      <w:r>
        <w:t>Zhotovitel odpovídá za všechny vady, které má Dílo nebo Část Díla</w:t>
      </w:r>
      <w:r w:rsidR="00143482">
        <w:t xml:space="preserve"> v </w:t>
      </w:r>
      <w:r>
        <w:t>okamžiku jeho</w:t>
      </w:r>
      <w:r w:rsidR="0067069A">
        <w:t xml:space="preserve"> </w:t>
      </w:r>
      <w:r>
        <w:t>předání</w:t>
      </w:r>
      <w:r w:rsidR="00143482">
        <w:t xml:space="preserve"> a </w:t>
      </w:r>
      <w:r>
        <w:t>převzetí Objednatelem</w:t>
      </w:r>
      <w:r w:rsidR="00143482">
        <w:t xml:space="preserve"> a </w:t>
      </w:r>
      <w:r>
        <w:t>dále za vady, které se na Díle nebo Části Díla objeví</w:t>
      </w:r>
      <w:r w:rsidR="0067069A">
        <w:t xml:space="preserve"> </w:t>
      </w:r>
      <w:r>
        <w:t>kdykoliv</w:t>
      </w:r>
      <w:r w:rsidR="00143482">
        <w:t xml:space="preserve"> v </w:t>
      </w:r>
      <w:r>
        <w:t>průběhu záruční doby. Zhotovitel odpovídá za všechny vady, na které se</w:t>
      </w:r>
      <w:r w:rsidR="0067069A">
        <w:t xml:space="preserve"> </w:t>
      </w:r>
      <w:r>
        <w:t>vztahuje záruka za jakost,</w:t>
      </w:r>
      <w:r w:rsidR="00143482">
        <w:t xml:space="preserve"> s </w:t>
      </w:r>
      <w:r>
        <w:t>výjimkou vad, které byly způsobeny po přechodu</w:t>
      </w:r>
      <w:r w:rsidR="0067069A">
        <w:t xml:space="preserve"> </w:t>
      </w:r>
      <w:r>
        <w:t>nebezpečí škody na Díle vnějšími událostmi, jež nezpůsobil Zhotovitel nebo osoby,</w:t>
      </w:r>
      <w:r w:rsidR="00143482">
        <w:t xml:space="preserve"> s </w:t>
      </w:r>
      <w:r>
        <w:t>jejichž pomocí Zhotovitel plnil svou povinnost. S ohledem na povahu</w:t>
      </w:r>
      <w:r w:rsidR="00143482">
        <w:t xml:space="preserve"> a </w:t>
      </w:r>
      <w:r>
        <w:t>rozsah Díla si</w:t>
      </w:r>
      <w:r w:rsidR="0067069A">
        <w:t xml:space="preserve"> </w:t>
      </w:r>
      <w:r>
        <w:t>strany sjednávají, že Objednatel je oprávněn oznamovat Zhotoviteli vady</w:t>
      </w:r>
      <w:r w:rsidR="00143482">
        <w:t xml:space="preserve"> a </w:t>
      </w:r>
      <w:r>
        <w:t>uplatňovat</w:t>
      </w:r>
      <w:r w:rsidR="003C4579">
        <w:t xml:space="preserve"> </w:t>
      </w:r>
      <w:r>
        <w:t>práva</w:t>
      </w:r>
      <w:r w:rsidR="00143482">
        <w:t xml:space="preserve"> z </w:t>
      </w:r>
      <w:r>
        <w:t>nich kdykoliv</w:t>
      </w:r>
      <w:r w:rsidR="00143482">
        <w:t xml:space="preserve"> v </w:t>
      </w:r>
      <w:r>
        <w:t>průběhu záruční doby,</w:t>
      </w:r>
      <w:r w:rsidR="00143482">
        <w:t xml:space="preserve"> a </w:t>
      </w:r>
      <w:r>
        <w:t>to bez ohledu na to, kdy existenci vady</w:t>
      </w:r>
      <w:r w:rsidR="003C4579">
        <w:t xml:space="preserve"> </w:t>
      </w:r>
      <w:r>
        <w:t>zjistil či mohl zjistit.</w:t>
      </w:r>
    </w:p>
    <w:p w14:paraId="31A95303" w14:textId="77777777" w:rsidR="00C22667" w:rsidRDefault="005F7CEA" w:rsidP="005F7CEA">
      <w:pPr>
        <w:pStyle w:val="Text1-1"/>
      </w:pPr>
      <w:r>
        <w:t>Zhotovitel odpovídá za všechny vady, způsobené:</w:t>
      </w:r>
    </w:p>
    <w:p w14:paraId="47E267B7" w14:textId="77777777" w:rsidR="005F7CEA" w:rsidRDefault="005F7CEA" w:rsidP="003C4579">
      <w:pPr>
        <w:pStyle w:val="Text1-2"/>
      </w:pPr>
      <w:r>
        <w:t>jakoukoliv chybou</w:t>
      </w:r>
      <w:r w:rsidR="00143482">
        <w:t xml:space="preserve"> v </w:t>
      </w:r>
      <w:r>
        <w:t>dokumentaci, za niž odpovídá Zhotovitel,</w:t>
      </w:r>
    </w:p>
    <w:p w14:paraId="53B1B836" w14:textId="77777777" w:rsidR="005F7CEA" w:rsidRDefault="005F7CEA" w:rsidP="003C4579">
      <w:pPr>
        <w:pStyle w:val="Text1-2"/>
      </w:pPr>
      <w:r>
        <w:t>nesouladu zařízení, materiálů nebo provedení Díla, se Smlouvou, nebo</w:t>
      </w:r>
    </w:p>
    <w:p w14:paraId="63F4DC90" w14:textId="77777777" w:rsidR="005F7CEA" w:rsidRDefault="005F7CEA" w:rsidP="003C4579">
      <w:pPr>
        <w:pStyle w:val="Text1-2"/>
      </w:pPr>
      <w:r>
        <w:t>tím, že Zhotovitel nesplnil jinou svou povinnost.</w:t>
      </w:r>
    </w:p>
    <w:p w14:paraId="43BE5E33" w14:textId="77777777" w:rsidR="005F7CEA" w:rsidRDefault="005F7CEA" w:rsidP="005F7CEA">
      <w:pPr>
        <w:pStyle w:val="Text1-1"/>
      </w:pPr>
      <w:r>
        <w:t>Zhotovitel uzavřením Smlouvy poskytuje záruku za jakost Díla. Poskytnutím záruky za</w:t>
      </w:r>
      <w:r w:rsidR="003C4579">
        <w:t xml:space="preserve"> </w:t>
      </w:r>
      <w:r>
        <w:t>jakost Zhotovitel přejímá závazek, že zhotovené Dílo bude po celou záruční dobu</w:t>
      </w:r>
      <w:r w:rsidR="003C4579">
        <w:t xml:space="preserve"> </w:t>
      </w:r>
      <w:r>
        <w:t>způsobilé</w:t>
      </w:r>
      <w:r w:rsidR="00143482">
        <w:t xml:space="preserve"> k </w:t>
      </w:r>
      <w:r>
        <w:t>užívání, ke kterému je svou povahou určeno</w:t>
      </w:r>
      <w:r w:rsidR="00143482">
        <w:t xml:space="preserve"> a </w:t>
      </w:r>
      <w:r>
        <w:t>že po celou tuto záruční</w:t>
      </w:r>
      <w:r w:rsidR="003C4579">
        <w:t xml:space="preserve"> </w:t>
      </w:r>
      <w:r>
        <w:t>dobu bude mít vlastnosti vyžadované Smlouvou.</w:t>
      </w:r>
    </w:p>
    <w:p w14:paraId="793094DA" w14:textId="14D7A699" w:rsidR="005F7CEA" w:rsidRDefault="00F06385" w:rsidP="005F7CEA">
      <w:pPr>
        <w:pStyle w:val="Text1-1"/>
      </w:pPr>
      <w:r w:rsidRPr="009E28B7">
        <w:t xml:space="preserve">Zhotovitel poskytuje záruku za jakost </w:t>
      </w:r>
      <w:r>
        <w:t>v</w:t>
      </w:r>
      <w:r w:rsidRPr="009E28B7">
        <w:t xml:space="preserve"> záručních dobách</w:t>
      </w:r>
      <w:r>
        <w:t xml:space="preserve"> stanovených v Technických kvalitativních podmínkách staveb státních drah</w:t>
      </w:r>
      <w:r w:rsidR="0056076D">
        <w:t>, nestanoví-li Rámcová dohoda jinak</w:t>
      </w:r>
      <w:r>
        <w:t>.</w:t>
      </w:r>
    </w:p>
    <w:p w14:paraId="402495F3" w14:textId="77777777" w:rsidR="005F7CEA" w:rsidRDefault="005F7CEA" w:rsidP="005F7CEA">
      <w:pPr>
        <w:pStyle w:val="Text1-1"/>
      </w:pPr>
      <w:r>
        <w:t>Záruční doba za jakost počíná běžet ode dne předání</w:t>
      </w:r>
      <w:r w:rsidR="00143482">
        <w:t xml:space="preserve"> a </w:t>
      </w:r>
      <w:r>
        <w:t>převzetí Díla nebo Části Díla,</w:t>
      </w:r>
      <w:r w:rsidR="00503C65">
        <w:t xml:space="preserve"> </w:t>
      </w:r>
      <w:r>
        <w:t>kdy Částí Díla se rozumí stavební objekt (SO), provozní soubor (PS) nebo jiná část</w:t>
      </w:r>
      <w:r w:rsidR="00503C65">
        <w:t xml:space="preserve"> </w:t>
      </w:r>
      <w:r>
        <w:t>plnění vymezená</w:t>
      </w:r>
      <w:r w:rsidR="00143482">
        <w:t xml:space="preserve"> v </w:t>
      </w:r>
      <w:r>
        <w:t>Harmonogramu postupu prací.</w:t>
      </w:r>
    </w:p>
    <w:p w14:paraId="56995EAC" w14:textId="77777777" w:rsidR="005F7CEA" w:rsidRDefault="005F7CEA" w:rsidP="005F7CEA">
      <w:pPr>
        <w:pStyle w:val="Text1-1"/>
      </w:pPr>
      <w:r>
        <w:t>Záruční doba neběží:</w:t>
      </w:r>
    </w:p>
    <w:p w14:paraId="54D1CCB1" w14:textId="77777777" w:rsidR="005F7CEA" w:rsidRDefault="005F7CEA" w:rsidP="00503C65">
      <w:pPr>
        <w:pStyle w:val="Text1-2"/>
      </w:pPr>
      <w:r>
        <w:t>po dobu, po kterou Objednatel nemůže Dílo, nebo jeho vadou dotčenou Část</w:t>
      </w:r>
      <w:r w:rsidR="00503C65">
        <w:t xml:space="preserve"> </w:t>
      </w:r>
      <w:r>
        <w:t>Díla, řádně užívat pro jeho vadu, za kterou odpovídá Zhotovitel,</w:t>
      </w:r>
      <w:r w:rsidR="00503C65">
        <w:t xml:space="preserve"> </w:t>
      </w:r>
    </w:p>
    <w:p w14:paraId="0FA684D6" w14:textId="77777777" w:rsidR="005F7CEA" w:rsidRDefault="005F7CEA" w:rsidP="00503C65">
      <w:pPr>
        <w:pStyle w:val="Text1-2"/>
      </w:pPr>
      <w:r>
        <w:t>po dobu, po kterou Zhotovitel odstraňuje vady Díla nebo Části Díla, za které</w:t>
      </w:r>
      <w:r w:rsidR="00503C65">
        <w:t xml:space="preserve"> </w:t>
      </w:r>
      <w:r>
        <w:t>odpovídá Zhotovitel</w:t>
      </w:r>
      <w:r w:rsidR="00143482">
        <w:t xml:space="preserve"> a </w:t>
      </w:r>
      <w:r>
        <w:t>které sice nebrání Objednateli</w:t>
      </w:r>
      <w:r w:rsidR="00143482">
        <w:t xml:space="preserve"> v </w:t>
      </w:r>
      <w:r>
        <w:t>řádném užívání Díla nebo</w:t>
      </w:r>
      <w:r w:rsidR="00503C65">
        <w:t xml:space="preserve"> </w:t>
      </w:r>
      <w:r>
        <w:t>Části Díla, ale vyskytnou se opakovaně.</w:t>
      </w:r>
    </w:p>
    <w:p w14:paraId="0242B3C1" w14:textId="77777777" w:rsidR="005F7CEA" w:rsidRDefault="005F7CEA" w:rsidP="005F7CEA">
      <w:pPr>
        <w:pStyle w:val="Text1-1"/>
      </w:pPr>
      <w:r>
        <w:t>Nemůže-li Objednatel pro vadu Díla nebo Části Díla užívat kromě vadou dotčené Části</w:t>
      </w:r>
      <w:r w:rsidR="00503C65">
        <w:t xml:space="preserve"> </w:t>
      </w:r>
      <w:r>
        <w:t>Díla</w:t>
      </w:r>
      <w:r w:rsidR="00143482">
        <w:t xml:space="preserve"> i </w:t>
      </w:r>
      <w:r>
        <w:t>jinou související Část Díla, neběží ani záruční doba poskytnutá na tuto související</w:t>
      </w:r>
      <w:r w:rsidR="00503C65">
        <w:t xml:space="preserve"> </w:t>
      </w:r>
      <w:r>
        <w:t>Část Díla.</w:t>
      </w:r>
    </w:p>
    <w:p w14:paraId="53F69475" w14:textId="77777777" w:rsidR="005F7CEA" w:rsidRDefault="005F7CEA" w:rsidP="005F7CEA">
      <w:pPr>
        <w:pStyle w:val="Text1-1"/>
      </w:pPr>
      <w:r>
        <w:t>Záruční doba neběží vždy ode dne, kdy Zhotoviteli podle ustanovení Smlouvy vznikla</w:t>
      </w:r>
      <w:r w:rsidR="00503C65">
        <w:t xml:space="preserve"> </w:t>
      </w:r>
      <w:r>
        <w:t>povinnost započít</w:t>
      </w:r>
      <w:r w:rsidR="00143482">
        <w:t xml:space="preserve"> s </w:t>
      </w:r>
      <w:r>
        <w:t>odstraňováním vady, nejdříve však ode dne, kdy Objednatel</w:t>
      </w:r>
      <w:r w:rsidR="00503C65">
        <w:t xml:space="preserve"> </w:t>
      </w:r>
      <w:r>
        <w:t>fakticky umožní Zhotoviteli zahájit práce na jejím odstraňování, až do dne, kdy</w:t>
      </w:r>
      <w:r w:rsidR="00503C65">
        <w:t xml:space="preserve"> </w:t>
      </w:r>
      <w:r>
        <w:t>Zhotovitel předá Objednateli příslušnou Část Díla po odstranění vady.</w:t>
      </w:r>
      <w:r w:rsidR="00503C65">
        <w:t xml:space="preserve"> </w:t>
      </w:r>
    </w:p>
    <w:p w14:paraId="5A93D1E5" w14:textId="5894810A" w:rsidR="005F7CEA" w:rsidRDefault="005F7CEA" w:rsidP="002E0EEC">
      <w:pPr>
        <w:pStyle w:val="Text1-1"/>
      </w:pPr>
      <w:r>
        <w:t>Záruční doba se prodlužuje vždy</w:t>
      </w:r>
      <w:r w:rsidR="00143482">
        <w:t xml:space="preserve"> o </w:t>
      </w:r>
      <w:r>
        <w:t>dobu, po kterou tato záruční doba podle</w:t>
      </w:r>
      <w:r w:rsidR="00503C65">
        <w:t xml:space="preserve"> </w:t>
      </w:r>
      <w:r w:rsidR="002E0EEC">
        <w:t>předchozích ustanovení neběží.</w:t>
      </w:r>
    </w:p>
    <w:p w14:paraId="1D587436" w14:textId="143AEE7D" w:rsidR="009456F8" w:rsidRPr="002E0EEC" w:rsidRDefault="009456F8" w:rsidP="002E0EEC">
      <w:pPr>
        <w:pStyle w:val="Text1-1"/>
      </w:pPr>
      <w:r w:rsidRPr="002E0EEC">
        <w:lastRenderedPageBreak/>
        <w:t xml:space="preserve">Pokud u některých dílčích technologických celků nebo některých materiálů či výrobků jsou v Technických podmínkách (např. i odkazem na Technické podmínky dodací/výrobku) stanoveny kratší nebo delší záruční doby než výše uvedené, platí záruční doby uvedené v příslušných technických podmínkách. </w:t>
      </w:r>
    </w:p>
    <w:p w14:paraId="1F03A0C5" w14:textId="05074B2C" w:rsidR="009456F8" w:rsidRPr="002E0EEC" w:rsidRDefault="009456F8" w:rsidP="00E32DE0">
      <w:pPr>
        <w:pStyle w:val="Textbezslovn"/>
      </w:pPr>
      <w:r w:rsidRPr="002E0EEC">
        <w:t>Bližší podmínky uplatnění práv Objednatele z odpovědnosti Zhotovitele za vady v</w:t>
      </w:r>
      <w:r w:rsidR="00E32DE0">
        <w:t> </w:t>
      </w:r>
      <w:r w:rsidRPr="002E0EEC">
        <w:t>záruční době jsou uvedeny v Technických podmínkách.</w:t>
      </w:r>
    </w:p>
    <w:p w14:paraId="73E81BC6" w14:textId="6988477D" w:rsidR="005F7CEA" w:rsidRDefault="005F7CEA" w:rsidP="002E0EEC">
      <w:pPr>
        <w:pStyle w:val="Text1-1"/>
      </w:pPr>
      <w:r>
        <w:t>V případě, že Objednatel</w:t>
      </w:r>
      <w:r w:rsidR="00143482">
        <w:t xml:space="preserve"> v </w:t>
      </w:r>
      <w:r>
        <w:t>záruční době oprávněně uplatnil své právo</w:t>
      </w:r>
      <w:r w:rsidR="00143482">
        <w:t xml:space="preserve"> z </w:t>
      </w:r>
      <w:r>
        <w:t>odpovědnosti</w:t>
      </w:r>
      <w:r w:rsidR="00503C65">
        <w:t xml:space="preserve"> </w:t>
      </w:r>
      <w:r>
        <w:t>Zhotovitele za vady, na jehož základě Zhotovitel pořídil</w:t>
      </w:r>
      <w:r w:rsidR="00143482">
        <w:t xml:space="preserve"> a </w:t>
      </w:r>
      <w:r>
        <w:t>vyměnil provozuschopné</w:t>
      </w:r>
      <w:r w:rsidR="00503C65">
        <w:t xml:space="preserve"> </w:t>
      </w:r>
      <w:r>
        <w:t>celky nebo komponenty samostatně dodávané od jiných výrobců, počíná ode dne</w:t>
      </w:r>
      <w:r w:rsidR="00503C65">
        <w:t xml:space="preserve"> </w:t>
      </w:r>
      <w:r>
        <w:t>následujícího po dni jejich výměny běžet nová záruční doba</w:t>
      </w:r>
      <w:r w:rsidR="00143482">
        <w:t xml:space="preserve"> v </w:t>
      </w:r>
      <w:r>
        <w:t>délce 24 měsíců.</w:t>
      </w:r>
    </w:p>
    <w:p w14:paraId="2A7E761D" w14:textId="77777777" w:rsidR="005F7CEA" w:rsidRDefault="005F7CEA" w:rsidP="005F7CEA">
      <w:pPr>
        <w:pStyle w:val="Text1-1"/>
      </w:pPr>
      <w:r>
        <w:t>Objednatel je oprávněn</w:t>
      </w:r>
      <w:r w:rsidR="00143482">
        <w:t xml:space="preserve"> v </w:t>
      </w:r>
      <w:r>
        <w:t>případě, že převede vlastnické právo</w:t>
      </w:r>
      <w:r w:rsidR="00143482">
        <w:t xml:space="preserve"> k </w:t>
      </w:r>
      <w:r>
        <w:t>Dílu nebo jeho části</w:t>
      </w:r>
      <w:r w:rsidR="00503C65">
        <w:t xml:space="preserve"> </w:t>
      </w:r>
      <w:r>
        <w:t>na třetí osobu nebo</w:t>
      </w:r>
      <w:r w:rsidR="00143482">
        <w:t xml:space="preserve"> v </w:t>
      </w:r>
      <w:r>
        <w:t>případě, že vlastnické právo třetí osoby je založeno již zákonem,</w:t>
      </w:r>
      <w:r w:rsidR="00503C65">
        <w:t xml:space="preserve"> </w:t>
      </w:r>
      <w:r>
        <w:t>převést na tuto třetí osobu práva</w:t>
      </w:r>
      <w:r w:rsidR="00143482">
        <w:t xml:space="preserve"> z </w:t>
      </w:r>
      <w:r>
        <w:t>odpovědnosti Zhotovitele za vady.</w:t>
      </w:r>
    </w:p>
    <w:p w14:paraId="508601B0" w14:textId="77777777" w:rsidR="005F7CEA" w:rsidRDefault="005F7CEA" w:rsidP="005F7CEA">
      <w:pPr>
        <w:pStyle w:val="Text1-1"/>
      </w:pPr>
      <w:r>
        <w:t>Objednatel je povinen Zhotoviteli bez zbytečného odkladu písemně oznámit</w:t>
      </w:r>
      <w:r w:rsidR="00503C65">
        <w:t xml:space="preserve"> </w:t>
      </w:r>
      <w:r>
        <w:t>skutečnost, že práva</w:t>
      </w:r>
      <w:r w:rsidR="00143482">
        <w:t xml:space="preserve"> z </w:t>
      </w:r>
      <w:r>
        <w:t>odpovědnosti za vady je oprávněna vůči Zhotoviteli uplatnit Jiná</w:t>
      </w:r>
      <w:r w:rsidR="00503C65">
        <w:t xml:space="preserve"> </w:t>
      </w:r>
      <w:r>
        <w:t>oprávněná osoba.</w:t>
      </w:r>
    </w:p>
    <w:p w14:paraId="3FFB9DE5" w14:textId="77777777" w:rsidR="005F7CEA" w:rsidRDefault="005F7CEA" w:rsidP="005F7CEA">
      <w:pPr>
        <w:pStyle w:val="Text1-1"/>
      </w:pPr>
      <w:r>
        <w:t>Jiná oprávněná osoba je oprávněna uplatňovat</w:t>
      </w:r>
      <w:r w:rsidR="00143482">
        <w:t xml:space="preserve"> u </w:t>
      </w:r>
      <w:r>
        <w:t>Zhotovitele práva</w:t>
      </w:r>
      <w:r w:rsidR="00143482">
        <w:t xml:space="preserve"> z </w:t>
      </w:r>
      <w:r>
        <w:t>odpovědnosti za</w:t>
      </w:r>
      <w:r w:rsidR="00503C65">
        <w:t xml:space="preserve"> </w:t>
      </w:r>
      <w:r>
        <w:t>vady pouze</w:t>
      </w:r>
      <w:r w:rsidR="00143482">
        <w:t xml:space="preserve"> v </w:t>
      </w:r>
      <w:r>
        <w:t>případě, že Objednatel oznámí Zhotoviteli toto její právo podle</w:t>
      </w:r>
      <w:r w:rsidR="00503C65">
        <w:t xml:space="preserve"> </w:t>
      </w:r>
      <w:r>
        <w:t>předchozího odstavce nebo</w:t>
      </w:r>
      <w:r w:rsidR="00143482">
        <w:t xml:space="preserve"> v </w:t>
      </w:r>
      <w:r>
        <w:t>případě, že jiná oprávněná osoba Zhotoviteli toto své</w:t>
      </w:r>
      <w:r w:rsidR="00503C65">
        <w:t xml:space="preserve"> </w:t>
      </w:r>
      <w:r>
        <w:t>právo sama prokáže.</w:t>
      </w:r>
    </w:p>
    <w:p w14:paraId="32E535AE" w14:textId="77777777" w:rsidR="005F7CEA" w:rsidRDefault="005F7CEA" w:rsidP="005F7CEA">
      <w:pPr>
        <w:pStyle w:val="Text1-1"/>
      </w:pPr>
      <w:r>
        <w:t>Objednatel nebo jiná oprávněná osoba jsou oprávněni kdykoliv</w:t>
      </w:r>
      <w:r w:rsidR="00143482">
        <w:t xml:space="preserve"> v </w:t>
      </w:r>
      <w:r>
        <w:t>průběhu záruční</w:t>
      </w:r>
      <w:r w:rsidR="00503C65">
        <w:t xml:space="preserve"> </w:t>
      </w:r>
      <w:r>
        <w:t>doby pokud zjistí, že Dílo nebo Část Díla má vady, požadovat po Zhotoviteli jejich</w:t>
      </w:r>
      <w:r w:rsidR="00503C65">
        <w:t xml:space="preserve"> </w:t>
      </w:r>
      <w:r>
        <w:t>odstranění</w:t>
      </w:r>
      <w:r w:rsidR="00143482">
        <w:t xml:space="preserve"> a </w:t>
      </w:r>
      <w:r>
        <w:t>Zhotovitel se zavazuje tyto vady bezplatně odstranit bezodkladně po</w:t>
      </w:r>
      <w:r w:rsidR="00503C65">
        <w:t xml:space="preserve"> </w:t>
      </w:r>
      <w:r>
        <w:t>jejich nahlášení</w:t>
      </w:r>
      <w:r w:rsidR="00143482">
        <w:t xml:space="preserve"> v </w:t>
      </w:r>
      <w:r>
        <w:t>době nezbytně nutné pro jejich odstranění. Objednatel nebo jiná</w:t>
      </w:r>
      <w:r w:rsidR="00503C65">
        <w:t xml:space="preserve"> </w:t>
      </w:r>
      <w:r>
        <w:t>oprávněná osoba</w:t>
      </w:r>
      <w:r w:rsidR="00143482">
        <w:t xml:space="preserve"> v </w:t>
      </w:r>
      <w:r>
        <w:t>nahlášení vady uvede, zda se jedná</w:t>
      </w:r>
      <w:r w:rsidR="00143482">
        <w:t xml:space="preserve"> o </w:t>
      </w:r>
      <w:r>
        <w:t>vadu bránící řádnému užívání</w:t>
      </w:r>
      <w:r w:rsidR="00503C65">
        <w:t xml:space="preserve"> </w:t>
      </w:r>
      <w:r>
        <w:t>Díla nebo Části Díla, či nikoliv.</w:t>
      </w:r>
    </w:p>
    <w:p w14:paraId="1E4925BC" w14:textId="77777777" w:rsidR="00503C65" w:rsidRDefault="005F7CEA" w:rsidP="005F7CEA">
      <w:pPr>
        <w:pStyle w:val="Text1-1"/>
      </w:pPr>
      <w:r>
        <w:t>Zhotovitel se zavazuje započít</w:t>
      </w:r>
      <w:r w:rsidR="00143482">
        <w:t xml:space="preserve"> s </w:t>
      </w:r>
      <w:r>
        <w:t>odstraňováním vad Díla nebo Části Díla bez</w:t>
      </w:r>
      <w:r w:rsidR="00503C65">
        <w:t xml:space="preserve"> </w:t>
      </w:r>
      <w:r>
        <w:t>zbytečného odkladu poté, kdy mu bude doručeno oznámení Objednatele nebo jiné</w:t>
      </w:r>
      <w:r w:rsidR="00503C65">
        <w:t xml:space="preserve"> </w:t>
      </w:r>
      <w:r>
        <w:t>oprávněné osoby, že Dílo nebo Část Díla má vady včetně požadavku na jejich</w:t>
      </w:r>
      <w:r w:rsidR="00503C65">
        <w:t xml:space="preserve"> </w:t>
      </w:r>
      <w:r>
        <w:t>odstranění. V odstraňování vad se Zhotovitel zavazuje bez přerušení pokračovat</w:t>
      </w:r>
      <w:r w:rsidR="00143482">
        <w:t xml:space="preserve"> a </w:t>
      </w:r>
      <w:r>
        <w:t>odstranit je</w:t>
      </w:r>
      <w:r w:rsidR="00143482">
        <w:t xml:space="preserve"> v </w:t>
      </w:r>
      <w:r>
        <w:t>co nejkratší technicky</w:t>
      </w:r>
      <w:r w:rsidR="00143482">
        <w:t xml:space="preserve"> a </w:t>
      </w:r>
      <w:r>
        <w:t>technologicky možné lhůtě, kterou Zhotovitel</w:t>
      </w:r>
      <w:r w:rsidR="00503C65">
        <w:t xml:space="preserve"> </w:t>
      </w:r>
      <w:r>
        <w:t>navrhne</w:t>
      </w:r>
      <w:r w:rsidR="00143482">
        <w:t xml:space="preserve"> a </w:t>
      </w:r>
      <w:r>
        <w:t>Objednatel odsouhlasí. Nedojde-li mezi smluvními stranami</w:t>
      </w:r>
      <w:r w:rsidR="00143482">
        <w:t xml:space="preserve"> k </w:t>
      </w:r>
      <w:r>
        <w:t>dohodě</w:t>
      </w:r>
      <w:r w:rsidR="00143482">
        <w:t xml:space="preserve"> o </w:t>
      </w:r>
      <w:r>
        <w:t>lhůtě pro odstranění vady, je Zhotovitel povinen odstranit vadu</w:t>
      </w:r>
      <w:r w:rsidR="00143482">
        <w:t xml:space="preserve"> v </w:t>
      </w:r>
      <w:r>
        <w:t>dle povahy vady</w:t>
      </w:r>
      <w:r w:rsidR="00503C65">
        <w:t xml:space="preserve"> </w:t>
      </w:r>
      <w:r>
        <w:t>přiměřené lhůtě stanovené Objednatelem. Zhotovitel je povinen odstranit na své</w:t>
      </w:r>
      <w:r w:rsidR="00503C65">
        <w:t xml:space="preserve"> </w:t>
      </w:r>
      <w:r>
        <w:t>náklady</w:t>
      </w:r>
      <w:r w:rsidR="00143482">
        <w:t xml:space="preserve"> i </w:t>
      </w:r>
      <w:r>
        <w:t>ty Objednatelem oznámené vady Díla, za které odpovědnost odmítá, resp.</w:t>
      </w:r>
      <w:r w:rsidR="00503C65">
        <w:t xml:space="preserve"> </w:t>
      </w:r>
      <w:r>
        <w:t>vady, které neuznává. Na takovou vadu se</w:t>
      </w:r>
      <w:r w:rsidR="00143482">
        <w:t xml:space="preserve"> v </w:t>
      </w:r>
      <w:r>
        <w:t>ostatním přiměřeně použije úprava pro</w:t>
      </w:r>
      <w:r w:rsidR="00503C65">
        <w:t xml:space="preserve"> </w:t>
      </w:r>
      <w:r>
        <w:t>vady Díla. Pokud se následně stane nesporným, že Zhotovitel za vadu, kterou neuznal,</w:t>
      </w:r>
      <w:r w:rsidR="00503C65">
        <w:t xml:space="preserve"> </w:t>
      </w:r>
      <w:r>
        <w:t>skutečně neodpovídal, je Objednatel povinen uhradit Zhotoviteli náklady, které na</w:t>
      </w:r>
      <w:r w:rsidR="00503C65">
        <w:t xml:space="preserve"> </w:t>
      </w:r>
      <w:r>
        <w:t>odstranění vady účelně vynaložil, do 30 dnů od dne jejich prokázání Zhotovitelem.</w:t>
      </w:r>
      <w:r w:rsidR="00503C65">
        <w:t xml:space="preserve"> </w:t>
      </w:r>
    </w:p>
    <w:p w14:paraId="773968BF" w14:textId="7BCF75BF" w:rsidR="005F7CEA" w:rsidRPr="00F37EEF" w:rsidRDefault="005F7CEA" w:rsidP="005F7CEA">
      <w:pPr>
        <w:pStyle w:val="Text1-1"/>
      </w:pPr>
      <w:r>
        <w:t>V případě, že Zhotovitel nesplní svoji povinnost odstranit vadu</w:t>
      </w:r>
      <w:r w:rsidR="00143482">
        <w:t xml:space="preserve"> v </w:t>
      </w:r>
      <w:r>
        <w:t>dohodnuté, příp.</w:t>
      </w:r>
      <w:r w:rsidR="00503C65">
        <w:t xml:space="preserve"> </w:t>
      </w:r>
      <w:r>
        <w:t>Objednatelem určené lhůtě, je Objednatel nebo jiná oprávněná osoba oprávněn</w:t>
      </w:r>
      <w:r w:rsidR="00503C65">
        <w:t xml:space="preserve"> </w:t>
      </w:r>
      <w:r>
        <w:t>zajistit odstranění této vady vlastními kapacitami nebo jiným dodavatelem na náklady</w:t>
      </w:r>
      <w:r w:rsidR="00503C65">
        <w:t xml:space="preserve"> </w:t>
      </w:r>
      <w:r>
        <w:t>Zhotovitele. Takovýmto postupem Objednatele nebude dotčena záruka za jakost</w:t>
      </w:r>
      <w:r w:rsidR="00503C65">
        <w:t xml:space="preserve"> </w:t>
      </w:r>
      <w:r>
        <w:t>poskytnutá Zhotovitelem na dotčenou Část Díla včetně jejího případného prodloužení.</w:t>
      </w:r>
      <w:r w:rsidR="00503C65">
        <w:t xml:space="preserve"> </w:t>
      </w:r>
      <w:r>
        <w:t>Náklady na odstranění vady je povinen uhradit Zhotovitel Objednateli na základě výzvy</w:t>
      </w:r>
      <w:r w:rsidR="00143482">
        <w:t xml:space="preserve"> k </w:t>
      </w:r>
      <w:r>
        <w:t xml:space="preserve">úhradě. </w:t>
      </w:r>
      <w:r w:rsidRPr="00F37EEF">
        <w:t>Jestliže nemůže být vada</w:t>
      </w:r>
      <w:r w:rsidR="00503C65" w:rsidRPr="00F37EEF">
        <w:t xml:space="preserve"> </w:t>
      </w:r>
      <w:r w:rsidRPr="00F37EEF">
        <w:t>účinně odstraněna na Staveništi</w:t>
      </w:r>
      <w:r w:rsidR="00143482" w:rsidRPr="00F37EEF">
        <w:t xml:space="preserve"> a </w:t>
      </w:r>
      <w:r w:rsidRPr="00F37EEF">
        <w:t>Objednatel</w:t>
      </w:r>
      <w:r w:rsidR="00143482" w:rsidRPr="00F37EEF">
        <w:t xml:space="preserve"> s </w:t>
      </w:r>
      <w:r w:rsidRPr="00F37EEF">
        <w:t>tím vyjádří písemný souhlas, může</w:t>
      </w:r>
      <w:r w:rsidR="00503C65" w:rsidRPr="00F37EEF">
        <w:t xml:space="preserve"> </w:t>
      </w:r>
      <w:r w:rsidRPr="00F37EEF">
        <w:t>Zhotovitel odvézt ze Staveniště pro účely opravy ty části Díla, resp. jeho příslušenství,</w:t>
      </w:r>
      <w:r w:rsidR="00503C65" w:rsidRPr="00F37EEF">
        <w:t xml:space="preserve"> </w:t>
      </w:r>
      <w:r w:rsidRPr="00F37EEF">
        <w:t xml:space="preserve">které jsou vadné. </w:t>
      </w:r>
    </w:p>
    <w:p w14:paraId="70746437" w14:textId="77777777" w:rsidR="00503C65" w:rsidRDefault="005F7CEA" w:rsidP="005F7CEA">
      <w:pPr>
        <w:pStyle w:val="Text1-1"/>
      </w:pPr>
      <w:r w:rsidRPr="00F37EEF">
        <w:t>Jestliže je možné, že odstraňování některé vady ovlivnilo vlastnosti Díla, může TDS</w:t>
      </w:r>
      <w:r w:rsidR="00503C65" w:rsidRPr="00F37EEF">
        <w:t xml:space="preserve"> </w:t>
      </w:r>
      <w:r w:rsidRPr="00F37EEF">
        <w:t xml:space="preserve">vyžadovat opakování kterékoliv zkoušky popsané ve Smlouvě. </w:t>
      </w:r>
      <w:r>
        <w:t>Tento požadavek bude</w:t>
      </w:r>
      <w:r w:rsidR="00503C65">
        <w:t xml:space="preserve"> </w:t>
      </w:r>
      <w:r>
        <w:t>oznámen do 28 dnů poté, co byla vada odstraněna. Tyto zkoušky budou provedeny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použitými pro předchozí zkoušky, kromě toho, že budou</w:t>
      </w:r>
      <w:r w:rsidR="00503C65">
        <w:t xml:space="preserve"> </w:t>
      </w:r>
      <w:r>
        <w:t>provedeny na riziko</w:t>
      </w:r>
      <w:r w:rsidR="00143482">
        <w:t xml:space="preserve"> a </w:t>
      </w:r>
      <w:r>
        <w:t>náklady strany odpovědné za náklady na odstranění vad.</w:t>
      </w:r>
      <w:r w:rsidR="00503C65">
        <w:t xml:space="preserve"> </w:t>
      </w:r>
    </w:p>
    <w:p w14:paraId="3C35837F" w14:textId="5942BFBD" w:rsidR="005F7CEA" w:rsidRPr="00F37EEF" w:rsidRDefault="005F7CEA" w:rsidP="005F7CEA">
      <w:pPr>
        <w:pStyle w:val="Text1-1"/>
      </w:pPr>
      <w:r>
        <w:lastRenderedPageBreak/>
        <w:t>V případě, že je vada Díla nebo vada Části Díla neodstranitelná, je Zhotovitel povinen</w:t>
      </w:r>
      <w:r w:rsidR="00503C65">
        <w:t xml:space="preserve"> </w:t>
      </w:r>
      <w:r>
        <w:t>provést náhradní Dílo nebo Část Díla do třiceti (30) dnů od zjištění této skutečnosti</w:t>
      </w:r>
      <w:r w:rsidR="00503C65">
        <w:t xml:space="preserve"> </w:t>
      </w:r>
      <w:r>
        <w:t>nebo poskytnout Objednateli přiměřenou slevu</w:t>
      </w:r>
      <w:r w:rsidR="00143482">
        <w:t xml:space="preserve"> z </w:t>
      </w:r>
      <w:r>
        <w:t>Ceny Díla. Rozhodnutí, zda</w:t>
      </w:r>
      <w:r w:rsidR="00503C65">
        <w:t xml:space="preserve"> </w:t>
      </w:r>
      <w:r>
        <w:t>Objednatel přijme náhradní Dílo nebo slevu</w:t>
      </w:r>
      <w:r w:rsidR="00143482">
        <w:t xml:space="preserve"> z </w:t>
      </w:r>
      <w:r>
        <w:t>Ceny Díla, je zcela</w:t>
      </w:r>
      <w:r w:rsidR="00143482">
        <w:t xml:space="preserve"> v </w:t>
      </w:r>
      <w:r>
        <w:t>pravomoci</w:t>
      </w:r>
      <w:r w:rsidR="00503C65">
        <w:t xml:space="preserve"> </w:t>
      </w:r>
      <w:r>
        <w:t>Objednatele</w:t>
      </w:r>
      <w:r w:rsidR="00143482">
        <w:t xml:space="preserve"> a </w:t>
      </w:r>
      <w:r>
        <w:t>není dotčeno předchozím uplatněním jiného práva</w:t>
      </w:r>
      <w:r w:rsidR="00143482">
        <w:t xml:space="preserve"> z </w:t>
      </w:r>
      <w:r>
        <w:t>vad. V případě, že</w:t>
      </w:r>
      <w:r w:rsidR="00503C65">
        <w:t xml:space="preserve"> </w:t>
      </w:r>
      <w:r>
        <w:t>Zhotovitel nesplní svou povinnost provést náhradní Dílo nebo Část díla, je Objednatel</w:t>
      </w:r>
      <w:r w:rsidR="00503C65">
        <w:t xml:space="preserve"> </w:t>
      </w:r>
      <w:r>
        <w:t>oprávněn zajistit jeho provedení vlastními kapacitami nebo jiným dodavatelem na</w:t>
      </w:r>
      <w:r w:rsidR="00503C65">
        <w:t xml:space="preserve"> </w:t>
      </w:r>
      <w:r>
        <w:t xml:space="preserve">náklady Zhotovitele. </w:t>
      </w:r>
    </w:p>
    <w:p w14:paraId="6C02802B" w14:textId="77777777" w:rsidR="005F7CEA" w:rsidRDefault="005F7CEA" w:rsidP="005F7CEA">
      <w:pPr>
        <w:pStyle w:val="Text1-1"/>
      </w:pPr>
      <w:r>
        <w:t>Pro odstranění pochybností si smluvní strany výslovně sjednávají, že povinnost</w:t>
      </w:r>
      <w:r w:rsidR="00503C65">
        <w:t xml:space="preserve"> </w:t>
      </w:r>
      <w:r>
        <w:t>Zhotovitele odstranit vady Díla zahrnuje rovněž povinnost provést bezplatně další</w:t>
      </w:r>
      <w:r w:rsidR="00503C65">
        <w:t xml:space="preserve"> </w:t>
      </w:r>
      <w:r>
        <w:t>práce, které by původně bylo třeba provést, pokud by Zhotovitel splnil svou</w:t>
      </w:r>
      <w:r w:rsidR="00503C65">
        <w:t xml:space="preserve"> </w:t>
      </w:r>
      <w:r>
        <w:t>upozorňovací povinnost dle ust. § 2594 či § 2627 občanského zákoníku.</w:t>
      </w:r>
    </w:p>
    <w:p w14:paraId="36FBD414" w14:textId="77777777" w:rsidR="00503C65" w:rsidRDefault="005F7CEA" w:rsidP="005F7CEA">
      <w:pPr>
        <w:pStyle w:val="Text1-1"/>
      </w:pPr>
      <w:r>
        <w:t>Objednatel se zavazuje poskytnout Zhotoviteli přístup</w:t>
      </w:r>
      <w:r w:rsidR="00143482">
        <w:t xml:space="preserve"> k </w:t>
      </w:r>
      <w:r>
        <w:t>Dílu,</w:t>
      </w:r>
      <w:r w:rsidR="00143482">
        <w:t xml:space="preserve"> v </w:t>
      </w:r>
      <w:r>
        <w:t>rozsahu nezbytném pro</w:t>
      </w:r>
      <w:r w:rsidR="00503C65">
        <w:t xml:space="preserve"> </w:t>
      </w:r>
      <w:r>
        <w:t>odstranění vad.</w:t>
      </w:r>
      <w:r w:rsidR="00503C65">
        <w:t xml:space="preserve"> </w:t>
      </w:r>
    </w:p>
    <w:p w14:paraId="7603D0D0" w14:textId="77777777" w:rsidR="005F7CEA" w:rsidRDefault="005F7CEA" w:rsidP="00503C65">
      <w:pPr>
        <w:pStyle w:val="Nadpis1-1"/>
      </w:pPr>
      <w:bookmarkStart w:id="23" w:name="_Toc157966577"/>
      <w:r>
        <w:t>SMLUVNÍ POKUTA A ÚROK Z PRODLENÍ</w:t>
      </w:r>
      <w:bookmarkEnd w:id="23"/>
    </w:p>
    <w:p w14:paraId="0B6EBBB2" w14:textId="77777777" w:rsidR="005F7CEA" w:rsidRDefault="005F7CEA" w:rsidP="005F7CEA">
      <w:pPr>
        <w:pStyle w:val="Text1-1"/>
      </w:pPr>
      <w:r>
        <w:t>V případě prodlení některé ze smluvních stran</w:t>
      </w:r>
      <w:r w:rsidR="00143482">
        <w:t xml:space="preserve"> s </w:t>
      </w:r>
      <w:r>
        <w:t>peněžitým plněním je druhá smluvní</w:t>
      </w:r>
      <w:r w:rsidR="00503C65">
        <w:t xml:space="preserve"> </w:t>
      </w:r>
      <w:r>
        <w:t>strana oprávněna požadovat zaplacení úroku</w:t>
      </w:r>
      <w:r w:rsidR="00143482">
        <w:t xml:space="preserve"> z </w:t>
      </w:r>
      <w:r>
        <w:t>prodlení ve výši stanovené obecně</w:t>
      </w:r>
      <w:r w:rsidR="00503C65">
        <w:t xml:space="preserve"> </w:t>
      </w:r>
      <w:r>
        <w:t>závaznými právními předpisy. Pro účely nároku na zaplacení smluvní pokuty nejsou</w:t>
      </w:r>
      <w:r w:rsidR="00503C65">
        <w:t xml:space="preserve"> </w:t>
      </w:r>
      <w:r>
        <w:t>úroky</w:t>
      </w:r>
      <w:r w:rsidR="00143482">
        <w:t xml:space="preserve"> z </w:t>
      </w:r>
      <w:r>
        <w:t>prodlení ve smyslu ust. § 1971 občanského zákoníku považovány za součást</w:t>
      </w:r>
      <w:r w:rsidR="00503C65">
        <w:t xml:space="preserve"> </w:t>
      </w:r>
      <w:r>
        <w:t>náhrady škody.</w:t>
      </w:r>
    </w:p>
    <w:p w14:paraId="32234028" w14:textId="77777777" w:rsidR="005F7CEA" w:rsidRDefault="005F7CEA" w:rsidP="005F7CEA">
      <w:pPr>
        <w:pStyle w:val="Text1-1"/>
      </w:pPr>
      <w:r>
        <w:t>Úrok</w:t>
      </w:r>
      <w:r w:rsidR="00143482">
        <w:t xml:space="preserve"> z </w:t>
      </w:r>
      <w:r>
        <w:t>prodlení nebo smluvní pokutu se povinná smluvní strana zavazuje zaplatit do</w:t>
      </w:r>
      <w:r w:rsidR="00503C65">
        <w:t xml:space="preserve"> </w:t>
      </w:r>
      <w:r>
        <w:t>třiceti (30) dnů ode dne doručení písemné výzvy druhé smluvní strany.</w:t>
      </w:r>
      <w:r w:rsidR="00503C65">
        <w:t xml:space="preserve"> </w:t>
      </w:r>
    </w:p>
    <w:p w14:paraId="0D61039E" w14:textId="77777777" w:rsidR="005F7CEA" w:rsidRDefault="005F7CEA" w:rsidP="005F7CEA">
      <w:pPr>
        <w:pStyle w:val="Text1-1"/>
      </w:pPr>
      <w:r>
        <w:t>Zaplacením smluvní pokuty není dotčeno právo druhé smluvní strany na náhradu</w:t>
      </w:r>
      <w:r w:rsidR="00503C65">
        <w:t xml:space="preserve"> </w:t>
      </w:r>
      <w:r>
        <w:t>škody</w:t>
      </w:r>
      <w:r w:rsidR="00143482">
        <w:t xml:space="preserve"> v </w:t>
      </w:r>
      <w:r>
        <w:t>plné výši.</w:t>
      </w:r>
    </w:p>
    <w:p w14:paraId="5DD48A01" w14:textId="77777777" w:rsidR="005F7CEA" w:rsidRDefault="005F7CEA" w:rsidP="005F7CEA">
      <w:pPr>
        <w:pStyle w:val="Text1-1"/>
      </w:pPr>
      <w:r>
        <w:t>Povinnost, jejíž splnění bylo zajištěno smluvní pokutou, je povinná smluvní strana</w:t>
      </w:r>
      <w:r w:rsidR="00503C65">
        <w:t xml:space="preserve"> </w:t>
      </w:r>
      <w:r>
        <w:t>zavázána plnit</w:t>
      </w:r>
      <w:r w:rsidR="00143482">
        <w:t xml:space="preserve"> i </w:t>
      </w:r>
      <w:r>
        <w:t>po zaplacení smluvní pokuty.</w:t>
      </w:r>
    </w:p>
    <w:p w14:paraId="3DBF3EC0" w14:textId="77777777" w:rsidR="005F7CEA" w:rsidRDefault="005F7CEA" w:rsidP="005F7CEA">
      <w:pPr>
        <w:pStyle w:val="Text1-1"/>
      </w:pPr>
      <w:r>
        <w:t>Obě smluvní strany se vzdávají práva na snížení smluvní pokuty dle ust. § 2051</w:t>
      </w:r>
      <w:r w:rsidR="00503C65">
        <w:t xml:space="preserve"> </w:t>
      </w:r>
      <w:r>
        <w:t>občanského zákoníku.</w:t>
      </w:r>
    </w:p>
    <w:p w14:paraId="6CD72549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předáním řádně provedené Části Díla (nebo jeho</w:t>
      </w:r>
      <w:r w:rsidR="00503C65">
        <w:t xml:space="preserve"> </w:t>
      </w:r>
      <w:r>
        <w:t>části)</w:t>
      </w:r>
      <w:r w:rsidR="00143482">
        <w:t xml:space="preserve"> v </w:t>
      </w:r>
      <w:r>
        <w:t>termínech</w:t>
      </w:r>
      <w:r w:rsidR="00143482">
        <w:t xml:space="preserve"> a </w:t>
      </w:r>
      <w:r>
        <w:t>za podmínek stanovených Harmonogramem postupu prací pro</w:t>
      </w:r>
      <w:r w:rsidR="00503C65">
        <w:t xml:space="preserve"> </w:t>
      </w:r>
      <w:r>
        <w:t>jednotlivé Části Díla je Zhotovitel povinen uhradit Objednateli smluvní pokutu ve výši</w:t>
      </w:r>
      <w:r w:rsidR="00503C65">
        <w:t xml:space="preserve"> </w:t>
      </w:r>
      <w:r>
        <w:t>0,1 %</w:t>
      </w:r>
      <w:r w:rsidR="00143482">
        <w:t xml:space="preserve"> z </w:t>
      </w:r>
      <w:r>
        <w:t>ceny za příslušnou Část Díla za každý započatý den prodlení, přičemž nároky</w:t>
      </w:r>
      <w:r w:rsidR="00503C65">
        <w:t xml:space="preserve"> </w:t>
      </w:r>
      <w:r>
        <w:t>Objednatele dle jiných ustanovení těchto Obchodních podmínek ani Smlouvy či</w:t>
      </w:r>
      <w:r w:rsidR="00503C65">
        <w:t xml:space="preserve"> </w:t>
      </w:r>
      <w:r>
        <w:t>plynoucí</w:t>
      </w:r>
      <w:r w:rsidR="00143482">
        <w:t xml:space="preserve"> z </w:t>
      </w:r>
      <w:r>
        <w:t>právních předpisů tím nejsou dotčeny.</w:t>
      </w:r>
      <w:r w:rsidR="00503C65">
        <w:t xml:space="preserve"> </w:t>
      </w:r>
    </w:p>
    <w:p w14:paraId="14BE640C" w14:textId="77777777" w:rsidR="00503C65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(v tomto pořadí) pro odstranění vad uvedených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a/nebo Předávacího protokolu, včetně vad</w:t>
      </w:r>
      <w:r w:rsidR="00143482">
        <w:t xml:space="preserve"> v </w:t>
      </w:r>
      <w:r>
        <w:t>záruční</w:t>
      </w:r>
      <w:r w:rsidR="00503C65">
        <w:t xml:space="preserve"> </w:t>
      </w:r>
      <w:r>
        <w:t>době, které nebrání řádnému užívání Díla nebo Části Díla,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>
        <w:t>jednotlivý případ</w:t>
      </w:r>
      <w:r w:rsidR="00143482">
        <w:t xml:space="preserve"> a </w:t>
      </w:r>
      <w:r>
        <w:t>za každý započatý den prodlení</w:t>
      </w:r>
      <w:r w:rsidR="00143482">
        <w:t xml:space="preserve"> s </w:t>
      </w:r>
      <w:r>
        <w:t>odstraněním jednotlivé vady.</w:t>
      </w:r>
    </w:p>
    <w:p w14:paraId="6710E404" w14:textId="45FE45E1" w:rsidR="005F7CEA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</w:t>
      </w:r>
      <w:r w:rsidR="00143482">
        <w:t>v </w:t>
      </w:r>
      <w:r>
        <w:t>tomto pořadí) pro odstranění vad</w:t>
      </w:r>
      <w:r w:rsidR="00143482">
        <w:t xml:space="preserve"> v </w:t>
      </w:r>
      <w:r>
        <w:t>záruční době,</w:t>
      </w:r>
      <w:r w:rsidR="00503C65">
        <w:t xml:space="preserve"> </w:t>
      </w:r>
      <w:r>
        <w:t>které brání řádnému užívání Díla nebo Části Díla, je Zhotovitel povinen uhradit</w:t>
      </w:r>
      <w:r w:rsidR="00503C65">
        <w:t xml:space="preserve"> </w:t>
      </w:r>
      <w:r>
        <w:t>Objednateli smluvní pokutu ve výši 10</w:t>
      </w:r>
      <w:r w:rsidR="00A2340C">
        <w:t>.</w:t>
      </w:r>
      <w:r>
        <w:t>000 Kč</w:t>
      </w:r>
      <w:r w:rsidR="00446B21">
        <w:t xml:space="preserve"> </w:t>
      </w:r>
      <w:r>
        <w:t>za každý jednotlivý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den prodlení</w:t>
      </w:r>
      <w:r w:rsidR="00143482">
        <w:t xml:space="preserve"> s </w:t>
      </w:r>
      <w:r>
        <w:t>odstraněním jednotlivé vady.</w:t>
      </w:r>
    </w:p>
    <w:p w14:paraId="0E086E7C" w14:textId="77777777" w:rsidR="00503C65" w:rsidRDefault="005F7CEA" w:rsidP="005F7CEA">
      <w:pPr>
        <w:pStyle w:val="Text1-1"/>
      </w:pPr>
      <w:r>
        <w:t>V případě, že</w:t>
      </w:r>
      <w:r w:rsidR="00143482">
        <w:t xml:space="preserve"> v </w:t>
      </w:r>
      <w:r>
        <w:t>průběhu realizace stavby nebo</w:t>
      </w:r>
      <w:r w:rsidR="00143482">
        <w:t xml:space="preserve"> v </w:t>
      </w:r>
      <w:r>
        <w:t>průběhu záruční doby dojde</w:t>
      </w:r>
      <w:r w:rsidR="00143482">
        <w:t xml:space="preserve"> k </w:t>
      </w:r>
      <w:r>
        <w:t>negativní změně (dočasné nebo trvalé) dopravně-technologických charakteristik ve</w:t>
      </w:r>
      <w:r w:rsidR="00503C65">
        <w:t xml:space="preserve"> </w:t>
      </w:r>
      <w:r>
        <w:t>srovnání</w:t>
      </w:r>
      <w:r w:rsidR="00143482">
        <w:t xml:space="preserve"> s </w:t>
      </w:r>
      <w:r>
        <w:t>jejich hodnotami dle schválené dokumentace (například omezení dovolené</w:t>
      </w:r>
      <w:r w:rsidR="00503C65">
        <w:t xml:space="preserve"> </w:t>
      </w:r>
      <w:r>
        <w:t>rychlosti včetně rychlosti jízdy odbočkou ve vlakové cestě, staniční nebo traťové</w:t>
      </w:r>
      <w:r w:rsidR="00503C65">
        <w:t xml:space="preserve"> </w:t>
      </w:r>
      <w:r>
        <w:t>provozní intervaly, kategorie ZZ, funkčnost trakčního napájení nebo osvětlení, ohřevů</w:t>
      </w:r>
      <w:r w:rsidR="00503C65">
        <w:t xml:space="preserve"> </w:t>
      </w:r>
      <w:r>
        <w:t>výhybek apod.)</w:t>
      </w:r>
      <w:r w:rsidR="00143482">
        <w:t xml:space="preserve"> v </w:t>
      </w:r>
      <w:r>
        <w:t>době trvání delší než 10 minut od ohlášení,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 w:rsidRPr="00674EA8">
        <w:t>započatý den trvání takové změny,</w:t>
      </w:r>
      <w:r w:rsidR="00143482" w:rsidRPr="00674EA8">
        <w:t xml:space="preserve"> a </w:t>
      </w:r>
      <w:r w:rsidRPr="00674EA8">
        <w:t>to</w:t>
      </w:r>
      <w:r w:rsidR="00143482" w:rsidRPr="00674EA8">
        <w:t xml:space="preserve"> i </w:t>
      </w:r>
      <w:r w:rsidRPr="00674EA8">
        <w:t>opakovaně</w:t>
      </w:r>
      <w:r w:rsidR="00143482" w:rsidRPr="00674EA8">
        <w:t xml:space="preserve"> a </w:t>
      </w:r>
      <w:r w:rsidRPr="00674EA8">
        <w:t>zároveň uhrazení plné výše</w:t>
      </w:r>
      <w:r w:rsidR="00503C65" w:rsidRPr="00674EA8">
        <w:t xml:space="preserve"> </w:t>
      </w:r>
      <w:r w:rsidRPr="00674EA8">
        <w:t xml:space="preserve"> </w:t>
      </w:r>
      <w:r w:rsidR="00C65938" w:rsidRPr="00674EA8">
        <w:t xml:space="preserve">smluvní pokuty </w:t>
      </w:r>
      <w:r w:rsidRPr="00674EA8">
        <w:lastRenderedPageBreak/>
        <w:t>uplatněné vůči Objednateli ze strany dopravců. Prokáže-li Zhotovitel, že taková</w:t>
      </w:r>
      <w:r w:rsidR="00503C65" w:rsidRPr="00674EA8">
        <w:t xml:space="preserve"> </w:t>
      </w:r>
      <w:r w:rsidRPr="00674EA8">
        <w:t xml:space="preserve">změna nastala vlivem </w:t>
      </w:r>
      <w:r>
        <w:t>okolností, které nevyplývají</w:t>
      </w:r>
      <w:r w:rsidR="00143482">
        <w:t xml:space="preserve"> z </w:t>
      </w:r>
      <w:r>
        <w:t>jeho činnosti nebo</w:t>
      </w:r>
      <w:r w:rsidR="00143482">
        <w:t xml:space="preserve"> z </w:t>
      </w:r>
      <w:r>
        <w:t>vlastností</w:t>
      </w:r>
      <w:r w:rsidR="00503C65">
        <w:t xml:space="preserve"> </w:t>
      </w:r>
      <w:r>
        <w:t>dodávaných částí Díla, popř. které způsobil svou činností Objednatel, toto ustanovení</w:t>
      </w:r>
      <w:r w:rsidR="00503C65">
        <w:t xml:space="preserve"> </w:t>
      </w:r>
      <w:r>
        <w:t>se nepoužije.</w:t>
      </w:r>
      <w:r w:rsidR="00503C65">
        <w:t xml:space="preserve"> </w:t>
      </w:r>
    </w:p>
    <w:p w14:paraId="74833647" w14:textId="77777777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nezahájí činnosti směřující ke</w:t>
      </w:r>
      <w:r w:rsidR="00503C65">
        <w:t xml:space="preserve"> </w:t>
      </w:r>
      <w:r>
        <w:t>zhotovení Díla nebo nebude pokračovat</w:t>
      </w:r>
      <w:r w:rsidR="00143482">
        <w:t xml:space="preserve"> v </w:t>
      </w:r>
      <w:r>
        <w:t>provádění Díla dle Harmonogramu</w:t>
      </w:r>
      <w:r w:rsidR="00143482">
        <w:t xml:space="preserve"> a </w:t>
      </w:r>
      <w:r>
        <w:t>toto</w:t>
      </w:r>
      <w:r w:rsidR="00503C65">
        <w:t xml:space="preserve"> </w:t>
      </w:r>
      <w:r>
        <w:t>porušení nenapraví ani do 10 dnů na základě předchozí výzvy Objednatele, je</w:t>
      </w:r>
      <w:r w:rsidR="00503C65">
        <w:t xml:space="preserve"> </w:t>
      </w:r>
      <w:r>
        <w:t>Zhotovitel povinen Objednateli uhradit smluvní pokutu ve výši 5 %</w:t>
      </w:r>
      <w:r w:rsidR="00143482">
        <w:t xml:space="preserve"> z </w:t>
      </w:r>
      <w:r>
        <w:t>celkové Ceny Díla</w:t>
      </w:r>
      <w:r w:rsidR="00503C65">
        <w:t xml:space="preserve"> </w:t>
      </w:r>
      <w:r>
        <w:t>za každý takový případ.</w:t>
      </w:r>
    </w:p>
    <w:p w14:paraId="68C63A93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převzetím Staveniště či jeho části, je Zhotovitel</w:t>
      </w:r>
      <w:r w:rsidR="00503C65">
        <w:t xml:space="preserve"> </w:t>
      </w:r>
      <w:r>
        <w:t>povinen uhradit Objednateli smluvní pokutu ve výši 0,05%</w:t>
      </w:r>
      <w:r w:rsidR="00143482">
        <w:t xml:space="preserve"> z </w:t>
      </w:r>
      <w:r>
        <w:t>celkové Ceny Díla za</w:t>
      </w:r>
      <w:r w:rsidR="00503C65">
        <w:t xml:space="preserve"> </w:t>
      </w:r>
      <w:r>
        <w:t>každý započatý den prodlení až do dne řádného převzetí Staveniště či jeho části</w:t>
      </w:r>
      <w:r w:rsidR="00503C65">
        <w:t xml:space="preserve"> </w:t>
      </w:r>
      <w:r>
        <w:t>Zhotovitelem.</w:t>
      </w:r>
    </w:p>
    <w:p w14:paraId="17C2121D" w14:textId="70C29724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termínem vyklizení Staveniště či jeho části, je</w:t>
      </w:r>
      <w:r w:rsidR="00503C65">
        <w:t xml:space="preserve"> </w:t>
      </w:r>
      <w:r>
        <w:t>Zhotovitel povinen uhradit Objednateli smluvní pokutu ve výši 0,05%</w:t>
      </w:r>
      <w:r w:rsidR="00143482">
        <w:t xml:space="preserve"> z </w:t>
      </w:r>
      <w:r>
        <w:t>celkové Ceny</w:t>
      </w:r>
      <w:r w:rsidR="00503C65">
        <w:t xml:space="preserve"> </w:t>
      </w:r>
      <w:r>
        <w:t xml:space="preserve">Díla za každý započatý </w:t>
      </w:r>
      <w:r w:rsidR="00F06385">
        <w:t xml:space="preserve">den </w:t>
      </w:r>
      <w:r>
        <w:t>prodlení až do dne vyklizení Staveniště či jeho části,</w:t>
      </w:r>
      <w:r w:rsidR="00503C65">
        <w:t xml:space="preserve"> </w:t>
      </w:r>
      <w:r>
        <w:t>maximálně 1</w:t>
      </w:r>
      <w:r w:rsidR="00A2340C">
        <w:t>.</w:t>
      </w:r>
      <w:r>
        <w:t>500</w:t>
      </w:r>
      <w:r w:rsidR="00A2340C">
        <w:t>.</w:t>
      </w:r>
      <w:r>
        <w:t xml:space="preserve">000 </w:t>
      </w:r>
      <w:r w:rsidR="00A2340C">
        <w:t xml:space="preserve">Kč </w:t>
      </w:r>
      <w:r>
        <w:t>za měsíc.</w:t>
      </w:r>
    </w:p>
    <w:p w14:paraId="0B3DADEB" w14:textId="77777777" w:rsidR="00503C65" w:rsidRDefault="005F7CEA" w:rsidP="005F7CEA">
      <w:pPr>
        <w:pStyle w:val="Text1-1"/>
      </w:pPr>
      <w:r>
        <w:t>V případě, že Zhotovitel nesplní povinnost zabezpečit již provedené Části Díla po dobu</w:t>
      </w:r>
      <w:r w:rsidR="00503C65">
        <w:t xml:space="preserve"> </w:t>
      </w:r>
      <w:r>
        <w:t>přerušení prací na Díle nebo Části Díla dle odst. 3.9 těchto Obchodních podmínek, je</w:t>
      </w:r>
      <w:r w:rsidR="00503C65">
        <w:t xml:space="preserve"> </w:t>
      </w:r>
      <w:r>
        <w:t>Zhotovitel povinen uhradit Objednateli smluvní pokutu ve výši 0,5%</w:t>
      </w:r>
      <w:r w:rsidR="00143482">
        <w:t xml:space="preserve"> z </w:t>
      </w:r>
      <w:r>
        <w:t>ceny všech</w:t>
      </w:r>
      <w:r w:rsidR="00503C65">
        <w:t xml:space="preserve"> </w:t>
      </w:r>
      <w:r>
        <w:t>dotčených Částí Díla za každý takový případ.</w:t>
      </w:r>
      <w:r w:rsidR="00503C65">
        <w:t xml:space="preserve"> </w:t>
      </w:r>
    </w:p>
    <w:p w14:paraId="5845B981" w14:textId="742D25FA" w:rsidR="005F7CEA" w:rsidRDefault="005F7CEA" w:rsidP="005F7CEA">
      <w:pPr>
        <w:pStyle w:val="Text1-1"/>
      </w:pPr>
      <w:r>
        <w:t>V případě, že Zhotovitel pověřil prováděním Díla jiného Poddodavatele než toho, který</w:t>
      </w:r>
      <w:r w:rsidR="00503C65">
        <w:t xml:space="preserve"> </w:t>
      </w:r>
      <w:r>
        <w:t>byl uveden</w:t>
      </w:r>
      <w:r w:rsidR="00143482">
        <w:t xml:space="preserve"> v </w:t>
      </w:r>
      <w:r>
        <w:t xml:space="preserve">příloze č. </w:t>
      </w:r>
      <w:r w:rsidR="00105DA8" w:rsidRPr="00061719">
        <w:t>4 Rámcové dohody</w:t>
      </w:r>
      <w:r>
        <w:t>, bez předchozího písemného souhlasu Objednatele</w:t>
      </w:r>
      <w:r w:rsidR="00503C65">
        <w:t xml:space="preserve"> </w:t>
      </w:r>
      <w:r>
        <w:t>provedeného formou dodatku ke Smlouvě, je Zhotovitel povinen uhradit Objednateli</w:t>
      </w:r>
      <w:r w:rsidR="00503C65">
        <w:t xml:space="preserve"> </w:t>
      </w:r>
      <w:r>
        <w:t>smluvní pokutu ve výši 1%</w:t>
      </w:r>
      <w:r w:rsidR="00143482">
        <w:t xml:space="preserve"> z </w:t>
      </w:r>
      <w:r>
        <w:t>celkové Ceny Díla za každý takový případ. Ostatní nároky</w:t>
      </w:r>
      <w:r w:rsidR="00503C65">
        <w:t xml:space="preserve"> </w:t>
      </w:r>
      <w:r>
        <w:t>Objednatele tím nejsou dotčeny.</w:t>
      </w:r>
    </w:p>
    <w:p w14:paraId="05EA7F5B" w14:textId="77777777" w:rsidR="005F7CEA" w:rsidRDefault="005F7CEA" w:rsidP="005F7CEA">
      <w:pPr>
        <w:pStyle w:val="Text1-1"/>
      </w:pPr>
      <w:r>
        <w:t>V případě, že Zhotovitel poruší povinnost řádně předat Objednateli dokumentaci</w:t>
      </w:r>
      <w:r w:rsidR="00503C65">
        <w:t xml:space="preserve"> </w:t>
      </w:r>
      <w:r>
        <w:t>skutečného provedení stavby včetně její geodetické části podle podmínek stanovených</w:t>
      </w:r>
      <w:r w:rsidR="00503C65">
        <w:t xml:space="preserve"> </w:t>
      </w:r>
      <w:r>
        <w:t>Smlouvou, je Zhotovitel povinen uhradit Objednateli smluvní pokutu ve výši 0,05</w:t>
      </w:r>
      <w:r w:rsidR="001717BE">
        <w:t> </w:t>
      </w:r>
      <w:r>
        <w:t>%</w:t>
      </w:r>
      <w:r w:rsidR="00143482">
        <w:t xml:space="preserve"> z </w:t>
      </w:r>
      <w:r>
        <w:t>celkové Ceny Díla za každých započatých 30 dní prodlení.</w:t>
      </w:r>
    </w:p>
    <w:p w14:paraId="10247258" w14:textId="48DA6223" w:rsidR="005F7CEA" w:rsidRDefault="005F7CEA" w:rsidP="005F7CEA">
      <w:pPr>
        <w:pStyle w:val="Text1-1"/>
      </w:pPr>
      <w:r>
        <w:t>V případě, že Zhotovitel odřekne nebo změní termín (tj. datum, popř. čas) výluky</w:t>
      </w:r>
      <w:r w:rsidR="00503C65">
        <w:t xml:space="preserve"> </w:t>
      </w:r>
      <w:r>
        <w:t>zveřejněné ve střednědobém plánu výluk, uhradí Objednateli smluvní pokutu ve výši</w:t>
      </w:r>
      <w:r w:rsidR="00503C65">
        <w:t xml:space="preserve"> </w:t>
      </w:r>
      <w:r w:rsidR="00446B21">
        <w:t>1.000</w:t>
      </w:r>
      <w:r>
        <w:t xml:space="preserve"> Kč) za každý případ výluky</w:t>
      </w:r>
      <w:r w:rsidR="00143482">
        <w:t xml:space="preserve"> u </w:t>
      </w:r>
      <w:r>
        <w:t>každého</w:t>
      </w:r>
      <w:r w:rsidR="00503C65">
        <w:t xml:space="preserve"> </w:t>
      </w:r>
      <w:r>
        <w:t>dotčeného dopravce:</w:t>
      </w:r>
      <w:r w:rsidR="00503C65">
        <w:t xml:space="preserve"> </w:t>
      </w:r>
    </w:p>
    <w:p w14:paraId="61435ADB" w14:textId="77777777" w:rsidR="005F7CEA" w:rsidRDefault="005F7CEA" w:rsidP="00D25531">
      <w:pPr>
        <w:pStyle w:val="Odstavec1-1a"/>
        <w:numPr>
          <w:ilvl w:val="0"/>
          <w:numId w:val="10"/>
        </w:numPr>
      </w:pPr>
      <w:r>
        <w:t>jehož jízda vlaku byla ovlivněna, nebo</w:t>
      </w:r>
    </w:p>
    <w:p w14:paraId="700168EF" w14:textId="77777777" w:rsidR="005F7CEA" w:rsidRDefault="005F7CEA" w:rsidP="00503C65">
      <w:pPr>
        <w:pStyle w:val="Odstavec1-1a"/>
      </w:pPr>
      <w:r>
        <w:t>který již zpracoval</w:t>
      </w:r>
      <w:r w:rsidR="00143482">
        <w:t xml:space="preserve"> a </w:t>
      </w:r>
      <w:r>
        <w:t>předal Objednateli (jako provozovateli dráhy) své dílčí</w:t>
      </w:r>
      <w:r w:rsidR="00503C65">
        <w:t xml:space="preserve"> </w:t>
      </w:r>
      <w:r>
        <w:t>opatření</w:t>
      </w:r>
      <w:r w:rsidR="00143482">
        <w:t xml:space="preserve"> k </w:t>
      </w:r>
      <w:r>
        <w:t>dopravě</w:t>
      </w:r>
      <w:r w:rsidR="00143482">
        <w:t xml:space="preserve"> s </w:t>
      </w:r>
      <w:r>
        <w:t>konkrétním dopadem na jízdu vlaku.</w:t>
      </w:r>
    </w:p>
    <w:p w14:paraId="01238FD1" w14:textId="77777777" w:rsidR="005F7CEA" w:rsidRDefault="005F7CEA" w:rsidP="005F7CEA">
      <w:pPr>
        <w:pStyle w:val="Text1-1"/>
      </w:pPr>
      <w:r>
        <w:t>Platí, že překročením doby trvání výluky není výluka, která byla pozdě zahájena</w:t>
      </w:r>
      <w:r w:rsidR="00143482">
        <w:t xml:space="preserve"> z </w:t>
      </w:r>
      <w:r>
        <w:t>důvodů na straně Objednatele, pokud byl celkový časový rozsah výluky dodržen.</w:t>
      </w:r>
    </w:p>
    <w:p w14:paraId="4C50E31F" w14:textId="77777777" w:rsidR="005F7CEA" w:rsidRDefault="005F7CEA" w:rsidP="005F7CEA">
      <w:pPr>
        <w:pStyle w:val="Text1-1"/>
      </w:pPr>
      <w:r>
        <w:t>V případě, že Zhotovitel nesplní svoji povinnost stanovenou Smlouvou udržovat po</w:t>
      </w:r>
      <w:r w:rsidR="00503C65">
        <w:t xml:space="preserve"> </w:t>
      </w:r>
      <w:r>
        <w:t>celou dobu provádění Díla</w:t>
      </w:r>
      <w:r w:rsidR="00143482">
        <w:t xml:space="preserve"> v </w:t>
      </w:r>
      <w:r>
        <w:t>platnosti Objednatelem vyžadované pojistné smlouvy</w:t>
      </w:r>
      <w:r w:rsidR="00503C65">
        <w:t xml:space="preserve"> </w:t>
      </w:r>
      <w:r>
        <w:t>anebo nepředloží Objednateli</w:t>
      </w:r>
      <w:r w:rsidR="00143482">
        <w:t xml:space="preserve"> k </w:t>
      </w:r>
      <w:r>
        <w:t>prokázání splnění této své povinnosti stanovené</w:t>
      </w:r>
      <w:r w:rsidR="00503C65">
        <w:t xml:space="preserve"> </w:t>
      </w:r>
      <w:r>
        <w:t>doklady, je Zhotovitel povinen uhradit Objednateli smluvní pokutu ve výši 0,02%</w:t>
      </w:r>
      <w:r w:rsidR="00143482">
        <w:t xml:space="preserve"> z </w:t>
      </w:r>
      <w:r>
        <w:t>celkové Ceny Díla za každý den neplnění této povinnosti. Ostatní nároky Objednatele</w:t>
      </w:r>
      <w:r w:rsidR="00503C65">
        <w:t xml:space="preserve"> </w:t>
      </w:r>
      <w:r>
        <w:t>tím nejsou dotčeny.</w:t>
      </w:r>
    </w:p>
    <w:p w14:paraId="0CFDF9E2" w14:textId="77777777" w:rsidR="007D53CE" w:rsidRDefault="007D53CE" w:rsidP="007D53CE">
      <w:pPr>
        <w:pStyle w:val="Text1-1"/>
      </w:pPr>
      <w:r>
        <w:t>NEOBSAZENO</w:t>
      </w:r>
    </w:p>
    <w:p w14:paraId="0A873344" w14:textId="77777777" w:rsidR="005F7CEA" w:rsidRDefault="005F7CEA" w:rsidP="005F7CEA">
      <w:pPr>
        <w:pStyle w:val="Text1-1"/>
      </w:pPr>
      <w:r>
        <w:t>NEOBSAZENO</w:t>
      </w:r>
    </w:p>
    <w:p w14:paraId="7FC6603C" w14:textId="7630AB7F" w:rsidR="00503C65" w:rsidRDefault="005F7CEA" w:rsidP="005F7CEA">
      <w:pPr>
        <w:pStyle w:val="Text1-1"/>
      </w:pPr>
      <w:r>
        <w:t xml:space="preserve">V případě, že Zhotovitel </w:t>
      </w:r>
      <w:r w:rsidR="00526E52" w:rsidRPr="00691419">
        <w:t>nepředložil</w:t>
      </w:r>
      <w:r w:rsidR="00716776" w:rsidRPr="00691419">
        <w:t xml:space="preserve"> dokumenty dle </w:t>
      </w:r>
      <w:r w:rsidR="00755A48">
        <w:t>odst.</w:t>
      </w:r>
      <w:r w:rsidR="007A3652">
        <w:t xml:space="preserve"> </w:t>
      </w:r>
      <w:r w:rsidR="00FF612A">
        <w:t xml:space="preserve">10.3 Rámcové dohody </w:t>
      </w:r>
      <w:r w:rsidR="00C553D2" w:rsidRPr="00C475ED">
        <w:rPr>
          <w:rFonts w:asciiTheme="minorHAnsi" w:hAnsiTheme="minorHAnsi"/>
        </w:rPr>
        <w:t xml:space="preserve">nebo </w:t>
      </w:r>
      <w:r w:rsidRPr="00C475ED">
        <w:t>postoupil</w:t>
      </w:r>
      <w:r w:rsidR="00503C65" w:rsidRPr="00C475ED">
        <w:t xml:space="preserve"> </w:t>
      </w:r>
      <w:r w:rsidRPr="00C475ED">
        <w:t>byť</w:t>
      </w:r>
      <w:r w:rsidR="00143482" w:rsidRPr="00C475ED">
        <w:t xml:space="preserve"> i </w:t>
      </w:r>
      <w:r w:rsidRPr="00C475ED">
        <w:t>jen částečně pohledávky související</w:t>
      </w:r>
      <w:r w:rsidR="00143482" w:rsidRPr="00C475ED">
        <w:t xml:space="preserve"> s </w:t>
      </w:r>
      <w:r w:rsidRPr="00C475ED">
        <w:t>prováděním Díla třetí osobě, je Zhotovitel</w:t>
      </w:r>
      <w:r w:rsidR="00503C65" w:rsidRPr="00C475ED">
        <w:t xml:space="preserve"> </w:t>
      </w:r>
      <w:r w:rsidRPr="00C475ED">
        <w:t xml:space="preserve">povinen uhradit Objednateli </w:t>
      </w:r>
      <w:r>
        <w:t>smluvní pokutu ve výši 3%</w:t>
      </w:r>
      <w:r w:rsidR="00143482">
        <w:t xml:space="preserve"> z </w:t>
      </w:r>
      <w:r>
        <w:t>celkové Ceny Díla za každý</w:t>
      </w:r>
      <w:r w:rsidR="00503C65">
        <w:t xml:space="preserve"> </w:t>
      </w:r>
      <w:r>
        <w:t>takový případ. Ostatní nároky Objednatele tím nejsou dotčeny.</w:t>
      </w:r>
      <w:r w:rsidR="00503C65">
        <w:t xml:space="preserve"> </w:t>
      </w:r>
    </w:p>
    <w:p w14:paraId="7866E843" w14:textId="2F154128" w:rsidR="005F7CEA" w:rsidRDefault="005F7CEA" w:rsidP="005F7CEA">
      <w:pPr>
        <w:pStyle w:val="Text1-1"/>
      </w:pPr>
      <w:r>
        <w:t>V případě, že se na Staveništi nacházejí pracovníci Zhotovitele či další osoby</w:t>
      </w:r>
      <w:r w:rsidR="00503C65">
        <w:t xml:space="preserve"> </w:t>
      </w:r>
      <w:r>
        <w:t>vykonávající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 bez průkazu „Oprávnění</w:t>
      </w:r>
      <w:r w:rsidR="00503C65">
        <w:t xml:space="preserve"> </w:t>
      </w:r>
      <w:r>
        <w:t>ke vstupu do kolejiště“, je Zhotovitel povinen uhradit Objednateli smluvní pokutu ve</w:t>
      </w:r>
      <w:r w:rsidR="00503C65">
        <w:t xml:space="preserve"> </w:t>
      </w:r>
      <w:r w:rsidR="00446B21">
        <w:t>výši 1.000</w:t>
      </w:r>
      <w:r>
        <w:t xml:space="preserve"> Kč  za každý zjištěný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 xml:space="preserve">kalendářní den až do dne, kdy Zhotovitel prokáže, že </w:t>
      </w:r>
      <w:r>
        <w:lastRenderedPageBreak/>
        <w:t>předmětní pracovníci obdrželi</w:t>
      </w:r>
      <w:r w:rsidR="00503C65">
        <w:t xml:space="preserve"> </w:t>
      </w:r>
      <w:r>
        <w:t>průkaz „Oprávnění ke vstupu do kolejiště“ nebo přestali vykonávat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kolejí.</w:t>
      </w:r>
    </w:p>
    <w:p w14:paraId="1EE945F5" w14:textId="65C15BF6" w:rsidR="005F7CEA" w:rsidRDefault="005F7CEA" w:rsidP="005F7CEA">
      <w:pPr>
        <w:pStyle w:val="Text1-1"/>
      </w:pPr>
      <w:r>
        <w:t>V případě, že Zhotovitel poruší svoji povinnost vést řádným způsobem stavební deník</w:t>
      </w:r>
      <w:r w:rsidR="00503C65">
        <w:t xml:space="preserve"> </w:t>
      </w:r>
      <w:r>
        <w:t>nebo jednoduchý záznam</w:t>
      </w:r>
      <w:r w:rsidR="00143482">
        <w:t xml:space="preserve"> o </w:t>
      </w:r>
      <w:r>
        <w:t>stavbě, včetně dodržení požadavků jejich obsahových</w:t>
      </w:r>
      <w:r w:rsidR="00503C65">
        <w:t xml:space="preserve"> </w:t>
      </w:r>
      <w:r>
        <w:t>náležitostí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předpisy</w:t>
      </w:r>
      <w:r w:rsidR="00143482">
        <w:t xml:space="preserve"> a </w:t>
      </w:r>
      <w:r>
        <w:t>Smlouvou</w:t>
      </w:r>
      <w:r w:rsidR="00143482">
        <w:t xml:space="preserve"> a </w:t>
      </w:r>
      <w:r>
        <w:t>jejími přílohami,</w:t>
      </w:r>
      <w:r w:rsidR="00503C65">
        <w:t xml:space="preserve"> </w:t>
      </w:r>
      <w:r>
        <w:t>zejména odst. 4.1</w:t>
      </w:r>
      <w:r w:rsidR="00143482">
        <w:t xml:space="preserve"> a </w:t>
      </w:r>
      <w:r>
        <w:t>4.2 těchto Obchodních podmínek</w:t>
      </w:r>
      <w:r w:rsidR="00143482">
        <w:t xml:space="preserve"> a </w:t>
      </w:r>
      <w:r>
        <w:t>Technickými podmínkami, je</w:t>
      </w:r>
      <w:r w:rsidR="00503C65">
        <w:t xml:space="preserve"> </w:t>
      </w:r>
      <w:r>
        <w:t>Zhotovitel povinen uhradit Objednateli smluvní pokutu ve výši 1%</w:t>
      </w:r>
      <w:r w:rsidR="00143482">
        <w:t xml:space="preserve"> z </w:t>
      </w:r>
      <w:r>
        <w:t>Ceny Díla,</w:t>
      </w:r>
      <w:r w:rsidR="00503C65">
        <w:t xml:space="preserve"> </w:t>
      </w:r>
      <w:r w:rsidR="00446B21">
        <w:t>maximálně 20.000</w:t>
      </w:r>
      <w:r>
        <w:t xml:space="preserve"> Kč (slovy: dvacet</w:t>
      </w:r>
      <w:r w:rsidR="00B20DEB">
        <w:t xml:space="preserve"> </w:t>
      </w:r>
      <w:r>
        <w:t>tisíc korun českých) za každý zjištěný případ</w:t>
      </w:r>
      <w:r w:rsidR="00503C65">
        <w:t xml:space="preserve"> </w:t>
      </w:r>
      <w:r>
        <w:t>porušení takové povinnosti. Pokud Zhotovitel nezjedná nápravu do čtrnácti (14) dnů</w:t>
      </w:r>
      <w:r w:rsidR="00503C65">
        <w:t xml:space="preserve"> </w:t>
      </w:r>
      <w:r>
        <w:t>ode dne zápisu Objednatele do stavebního deníku</w:t>
      </w:r>
      <w:r w:rsidR="00143482">
        <w:t xml:space="preserve"> o </w:t>
      </w:r>
      <w:r>
        <w:t>zjištění nedostatku, je povinen</w:t>
      </w:r>
      <w:r w:rsidR="00503C65">
        <w:t xml:space="preserve"> </w:t>
      </w:r>
      <w:r>
        <w:t>uhradit další</w:t>
      </w:r>
      <w:r w:rsidR="004D58A1">
        <w:t xml:space="preserve"> smluvní pokutu ve výši 10.000</w:t>
      </w:r>
      <w:r>
        <w:t xml:space="preserve"> Kč za</w:t>
      </w:r>
      <w:r w:rsidR="00503C65">
        <w:t xml:space="preserve"> </w:t>
      </w:r>
      <w:r>
        <w:t>každý další den, až do dne, kdy odstraní veškeré nedostatky ve vedení stavebního</w:t>
      </w:r>
      <w:r w:rsidR="00503C65">
        <w:t xml:space="preserve"> </w:t>
      </w:r>
      <w:r>
        <w:t>deníku.</w:t>
      </w:r>
    </w:p>
    <w:p w14:paraId="762D85F7" w14:textId="55F32865" w:rsidR="005F7CEA" w:rsidRDefault="007D53CE" w:rsidP="005F7CEA">
      <w:pPr>
        <w:pStyle w:val="Text1-1"/>
      </w:pPr>
      <w:r>
        <w:t>NEOBSAZENO</w:t>
      </w:r>
      <w:r w:rsidDel="0054038F">
        <w:t xml:space="preserve"> </w:t>
      </w:r>
    </w:p>
    <w:p w14:paraId="4B795D40" w14:textId="61164E4B" w:rsidR="005F7CEA" w:rsidRDefault="005F7CEA" w:rsidP="005F7CEA">
      <w:pPr>
        <w:pStyle w:val="Text1-1"/>
      </w:pPr>
      <w:r>
        <w:t>V případě, že Zhotovitel odmítne součinnost nebo plnění podmínek koordinátora BOZP</w:t>
      </w:r>
      <w:r w:rsidR="00503C65">
        <w:t xml:space="preserve"> </w:t>
      </w:r>
      <w:r>
        <w:t>při práci na Staveništi, je Zhotovitel povinen uhradit Objednateli smluvní pokutu ve</w:t>
      </w:r>
      <w:r w:rsidR="00503C65">
        <w:t xml:space="preserve"> </w:t>
      </w:r>
      <w:r>
        <w:t xml:space="preserve">výši </w:t>
      </w:r>
      <w:r w:rsidR="00160E49" w:rsidRPr="00E2369C">
        <w:t xml:space="preserve">0,1 </w:t>
      </w:r>
      <w:r>
        <w:t>%</w:t>
      </w:r>
      <w:r w:rsidR="00143482">
        <w:t xml:space="preserve"> z </w:t>
      </w:r>
      <w:r>
        <w:t>Ceny Díla, maximálně</w:t>
      </w:r>
      <w:r w:rsidR="00160E49">
        <w:t xml:space="preserve"> </w:t>
      </w:r>
      <w:r w:rsidR="00D170BE" w:rsidRPr="00D170BE">
        <w:t>2</w:t>
      </w:r>
      <w:r w:rsidR="00A2340C">
        <w:t>.</w:t>
      </w:r>
      <w:r w:rsidR="00D170BE" w:rsidRPr="00D170BE">
        <w:t>000</w:t>
      </w:r>
      <w:r w:rsidR="00A2340C">
        <w:t>.</w:t>
      </w:r>
      <w:r w:rsidR="00D170BE" w:rsidRPr="00D170BE">
        <w:t xml:space="preserve">000 Kč </w:t>
      </w:r>
      <w:r>
        <w:t>za každý</w:t>
      </w:r>
      <w:r w:rsidR="00503C65">
        <w:t xml:space="preserve"> </w:t>
      </w:r>
      <w:r>
        <w:t>zjištěný případ.</w:t>
      </w:r>
    </w:p>
    <w:p w14:paraId="09FB384B" w14:textId="335B3FC9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použije pro účely realizace stavby</w:t>
      </w:r>
      <w:r w:rsidR="00503C65">
        <w:t xml:space="preserve"> </w:t>
      </w:r>
      <w:r>
        <w:t>nemovitosti nebo umístí Dílo nebo jakoukoliv jeho Část Díla na nemovitostech, které</w:t>
      </w:r>
      <w:r w:rsidR="00143482">
        <w:t xml:space="preserve"> k </w:t>
      </w:r>
      <w:r>
        <w:t>tomuto účelu nebyly určeny Dokumentaci pro stavební povolení, případně, na něž</w:t>
      </w:r>
      <w:r w:rsidR="00503C65">
        <w:t xml:space="preserve"> </w:t>
      </w:r>
      <w:r>
        <w:t>pro takové účely nebyla uzavřena smlouva, která Objednateli založila právo</w:t>
      </w:r>
      <w:r w:rsidR="00503C65">
        <w:t xml:space="preserve"> </w:t>
      </w:r>
      <w:r>
        <w:t>předmětné nemovitosti za účelem provedení Díla užít, je Objednatel nad rámec jiných</w:t>
      </w:r>
      <w:r w:rsidR="00503C65">
        <w:t xml:space="preserve"> </w:t>
      </w:r>
      <w:r>
        <w:t>oprávněných nároků Zhotovitel povinen uhradit Objednateli smluvní pokutu ve výši</w:t>
      </w:r>
      <w:r w:rsidR="00503C65">
        <w:t xml:space="preserve"> </w:t>
      </w:r>
      <w:r w:rsidR="00B20DEB">
        <w:t>200.000</w:t>
      </w:r>
      <w:r>
        <w:t xml:space="preserve"> Kč za každé jednotlivé porušení této</w:t>
      </w:r>
      <w:r w:rsidR="00503C65">
        <w:t xml:space="preserve"> </w:t>
      </w:r>
      <w:r>
        <w:t>povinnosti</w:t>
      </w:r>
      <w:r w:rsidR="00143482">
        <w:t xml:space="preserve"> a </w:t>
      </w:r>
      <w:r>
        <w:t>každou takto neoprávněně dotčenou nemovitost. Ostatní nároky</w:t>
      </w:r>
      <w:r w:rsidR="00503C65">
        <w:t xml:space="preserve"> </w:t>
      </w:r>
      <w:r>
        <w:t>Objednatele tím nejsou dotčeny.</w:t>
      </w:r>
    </w:p>
    <w:p w14:paraId="05AB5923" w14:textId="76C9BF83" w:rsidR="005F7CEA" w:rsidRDefault="005F7CEA" w:rsidP="005F7CEA">
      <w:pPr>
        <w:pStyle w:val="Text1-1"/>
      </w:pPr>
      <w:r>
        <w:t>V případě, že Zhotovitel poruší svou povinnost dle Smlouvy, aby každá osoba, která se</w:t>
      </w:r>
      <w:r w:rsidR="00503C65">
        <w:t xml:space="preserve"> </w:t>
      </w:r>
      <w:r>
        <w:t>podílí na provádění Díla na straně Zhotovitele, na výzvu oprávněné osoby prokázala</w:t>
      </w:r>
      <w:r w:rsidR="00503C65">
        <w:t xml:space="preserve"> </w:t>
      </w:r>
      <w:r>
        <w:t>splnění příslušné odborné, zdravotní či jiné kvalifikace</w:t>
      </w:r>
      <w:r w:rsidR="00143482">
        <w:t xml:space="preserve"> a </w:t>
      </w:r>
      <w:r>
        <w:t>způsobilosti požadované</w:t>
      </w:r>
      <w:r w:rsidR="00503C65">
        <w:t xml:space="preserve"> </w:t>
      </w:r>
      <w:r>
        <w:t>Smlouvou, právními předpisy, Interními předpisy, nebo jinými předpisy závaznými pro</w:t>
      </w:r>
      <w:r w:rsidR="00503C65">
        <w:t xml:space="preserve"> </w:t>
      </w:r>
      <w:r>
        <w:t>Zhotovitele, je Zhotovitel povinen Objednateli uhradit</w:t>
      </w:r>
      <w:r w:rsidR="00B20DEB">
        <w:t xml:space="preserve"> smluvní pokutu ve výši 10.000</w:t>
      </w:r>
      <w:r w:rsidR="00503C65">
        <w:t xml:space="preserve"> </w:t>
      </w:r>
      <w:r>
        <w:t>Kč  za každý případ porušení této povinnosti.</w:t>
      </w:r>
      <w:r w:rsidR="00503C65">
        <w:t xml:space="preserve"> </w:t>
      </w:r>
    </w:p>
    <w:p w14:paraId="1987368F" w14:textId="6C618A4C" w:rsidR="005F7CEA" w:rsidRDefault="005F7CEA" w:rsidP="005F7CEA">
      <w:pPr>
        <w:pStyle w:val="Text1-1"/>
      </w:pPr>
      <w:r>
        <w:t>V případě, že se zaměstnanec Zhotovitele nebo jeho Poddodavatele odmítne podrobit</w:t>
      </w:r>
      <w:r w:rsidR="00503C65">
        <w:t xml:space="preserve"> </w:t>
      </w:r>
      <w:r>
        <w:t>zjištění, zda není pod vlivem alkoholu nebo návykové látky, nebo je-li</w:t>
      </w:r>
      <w:r w:rsidR="00143482">
        <w:t xml:space="preserve"> u </w:t>
      </w:r>
      <w:r>
        <w:t>této osoby</w:t>
      </w:r>
      <w:r w:rsidR="00503C65">
        <w:t xml:space="preserve"> </w:t>
      </w:r>
      <w:r>
        <w:t>dosaženo pozitivního výsledku kontroly, je Zhotovitel povinen uhradit Objednateli</w:t>
      </w:r>
      <w:r w:rsidR="00503C65">
        <w:t xml:space="preserve"> </w:t>
      </w:r>
      <w:r>
        <w:t>smluvní pokutu ve výši 100</w:t>
      </w:r>
      <w:r w:rsidR="00A2340C">
        <w:t>.</w:t>
      </w:r>
      <w:r>
        <w:t>000 Kč za každý jednotlivý případ.</w:t>
      </w:r>
    </w:p>
    <w:p w14:paraId="3219CB9F" w14:textId="0183F8ED" w:rsidR="005F7CEA" w:rsidRPr="00D82A89" w:rsidRDefault="005F7CEA" w:rsidP="005F7CEA">
      <w:pPr>
        <w:pStyle w:val="Text1-1"/>
      </w:pPr>
      <w:r>
        <w:t>V případě, že Zhotovitel poruší jakoukoliv povinnost dle odst.</w:t>
      </w:r>
      <w:r w:rsidR="00821801">
        <w:t> </w:t>
      </w:r>
      <w:r>
        <w:t>4.4. těchto</w:t>
      </w:r>
      <w:r w:rsidR="00503C65">
        <w:t xml:space="preserve"> </w:t>
      </w:r>
      <w:r>
        <w:t>Obchodních podmínek, je povinen uhradit Objednateli smluvní pokutu ve výši 0,1 %</w:t>
      </w:r>
      <w:r w:rsidR="00143482">
        <w:t xml:space="preserve"> z </w:t>
      </w:r>
      <w:r>
        <w:t xml:space="preserve">ceny Díla za </w:t>
      </w:r>
      <w:r w:rsidRPr="00D82A89">
        <w:t>každé jednotlivé porušení.</w:t>
      </w:r>
    </w:p>
    <w:p w14:paraId="179DD318" w14:textId="184D3F56" w:rsidR="00406CE7" w:rsidRPr="00CB14C3" w:rsidRDefault="007D53CE" w:rsidP="00406CE7">
      <w:pPr>
        <w:pStyle w:val="Text1-1"/>
      </w:pPr>
      <w:r>
        <w:t>NEOBSAZENO</w:t>
      </w:r>
      <w:r w:rsidRPr="00D82A89" w:rsidDel="0054038F">
        <w:t xml:space="preserve"> </w:t>
      </w:r>
    </w:p>
    <w:p w14:paraId="6EC2424C" w14:textId="7AF15DD6" w:rsidR="00943A92" w:rsidRPr="00CB14C3" w:rsidRDefault="007D53CE" w:rsidP="00943A92">
      <w:pPr>
        <w:pStyle w:val="Text1-1"/>
      </w:pPr>
      <w:r>
        <w:t>NEOBSAZENO</w:t>
      </w:r>
    </w:p>
    <w:p w14:paraId="22BB407B" w14:textId="2CFC8F1E" w:rsidR="007505A1" w:rsidRPr="00CB14C3" w:rsidRDefault="007D53CE" w:rsidP="002E0EEC">
      <w:pPr>
        <w:pStyle w:val="Text1-1"/>
      </w:pPr>
      <w:r>
        <w:t>NEOBSAZENO</w:t>
      </w:r>
    </w:p>
    <w:p w14:paraId="23636E47" w14:textId="3667800C" w:rsidR="00CE43DF" w:rsidRPr="002E0EEC" w:rsidRDefault="007D53CE" w:rsidP="002E0EEC">
      <w:pPr>
        <w:pStyle w:val="Text1-1"/>
      </w:pPr>
      <w:r>
        <w:t>NEOBSAZENO</w:t>
      </w:r>
    </w:p>
    <w:p w14:paraId="578793B1" w14:textId="148D3412" w:rsidR="00CE43DF" w:rsidRPr="002E0EEC" w:rsidRDefault="00C95082" w:rsidP="008133DD">
      <w:pPr>
        <w:pStyle w:val="Text1-1"/>
      </w:pPr>
      <w:r w:rsidRPr="00B47FB8">
        <w:t>Zhotovitel je povinen při plnění Smlouvy postupovat tak, aby nedošlo</w:t>
      </w:r>
      <w:r w:rsidR="00CE43DF" w:rsidRPr="002E0EEC">
        <w:t xml:space="preserve"> kvůli nedbalosti, úmyslnému jednání nebo porušení Smlouvy Zhotovitelem, Personálem zhotovitele nebo jakýmkoli jejich příslušným zástupcem případně někým jiným, kdo je přímo nebo nepřímo zaměstnán kýmkoli z nich, ke škodě na jakýchkoliv nemovitých či movitých věcech nebo jinému porušení technologické kázně, které způsobí omezení provozování dráhy </w:t>
      </w:r>
      <w:r w:rsidR="008133DD" w:rsidRPr="002E0EEC">
        <w:t>níže specifikované</w:t>
      </w:r>
      <w:r>
        <w:t>. V případě porušení jakékoli povinnosti dle tohoto odstavce</w:t>
      </w:r>
      <w:r w:rsidR="008133DD" w:rsidRPr="002E0EEC">
        <w:t xml:space="preserve"> je Zhotovitel </w:t>
      </w:r>
      <w:r w:rsidR="00CE43DF" w:rsidRPr="002E0EEC">
        <w:t>povinen uhradit smluvní pokutu:</w:t>
      </w:r>
    </w:p>
    <w:p w14:paraId="0739CD70" w14:textId="73D10B0C" w:rsidR="00CE43DF" w:rsidRPr="002E0EEC" w:rsidRDefault="00CE43DF" w:rsidP="00E32DE0">
      <w:pPr>
        <w:pStyle w:val="Odrka1-1"/>
      </w:pPr>
      <w:r w:rsidRPr="002E0EEC">
        <w:t>za způsobené omezení provozování (každé) koleje na trati regionální ve výši 25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4F8AF6E3" w14:textId="3F5BC01A" w:rsidR="00CE43DF" w:rsidRPr="002E0EEC" w:rsidRDefault="00CE43DF" w:rsidP="00E32DE0">
      <w:pPr>
        <w:pStyle w:val="Odrka1-1"/>
      </w:pPr>
      <w:r w:rsidRPr="002E0EEC">
        <w:t>za způsobené omezení provozování (každé) koleje na trati celostátní ve výši 50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212E3AF5" w14:textId="6E402434" w:rsidR="00CE43DF" w:rsidRPr="002E0EEC" w:rsidRDefault="00CE43DF" w:rsidP="00E32DE0">
      <w:pPr>
        <w:pStyle w:val="Odrka1-1"/>
      </w:pPr>
      <w:r w:rsidRPr="002E0EEC">
        <w:lastRenderedPageBreak/>
        <w:t>za způsobené omezení provozování (každé) koleje na trati zařazené do systému TEN</w:t>
      </w:r>
      <w:r w:rsidR="00E32DE0">
        <w:noBreakHyphen/>
      </w:r>
      <w:r w:rsidRPr="002E0EEC">
        <w:t>T comprehensive ve výši 100 000 Kč za každou započatou hodinu za každou omezenou kolej;</w:t>
      </w:r>
    </w:p>
    <w:p w14:paraId="121396A4" w14:textId="41B9009F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 xml:space="preserve">T core ve výši 200 000 Kč za každou započatou hodinu za každou omezenou kolej. </w:t>
      </w:r>
    </w:p>
    <w:p w14:paraId="5EF6C8BF" w14:textId="6A58FE49" w:rsidR="000323D9" w:rsidRDefault="000323D9" w:rsidP="000323D9">
      <w:pPr>
        <w:pStyle w:val="Text1-1"/>
      </w:pPr>
      <w:r w:rsidRPr="00D82A89">
        <w:t>V případě prodlení Zhotovitele se splněním jiné povinnosti dle Smlouvy, než je uvedeno výše, je Zhotovitel povinen uhradit Objednateli smluvní pokutu ve výši 10.000 Kč za každý jednotlivý případ a každý započatý den prodlení.</w:t>
      </w:r>
    </w:p>
    <w:p w14:paraId="732015D3" w14:textId="720A328C" w:rsidR="00F06385" w:rsidRDefault="00F06385" w:rsidP="000323D9">
      <w:pPr>
        <w:pStyle w:val="Text1-1"/>
      </w:pPr>
      <w:r>
        <w:t>V případě, že smluvní pokuty uvedené v tomto 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6AF925E0" w14:textId="330D7238" w:rsidR="00F06385" w:rsidRDefault="00F06385" w:rsidP="00B42185">
      <w:pPr>
        <w:pStyle w:val="Odstavec1-1a"/>
        <w:numPr>
          <w:ilvl w:val="0"/>
          <w:numId w:val="24"/>
        </w:numPr>
        <w:spacing w:after="120"/>
        <w:contextualSpacing/>
      </w:pPr>
      <w:r>
        <w:t>u pokut stanovených jako 0,1 % ceny nemůže výsledná částka pokuty za každý případ porušení povinnosti nebo za každý den započatý den prodlení činit méně než 10.000,- Kč,</w:t>
      </w:r>
    </w:p>
    <w:p w14:paraId="732EEB32" w14:textId="40CEAF4F" w:rsidR="00F06385" w:rsidRDefault="00F06385" w:rsidP="00F06385">
      <w:pPr>
        <w:pStyle w:val="Odstavec1-1a"/>
        <w:spacing w:after="120"/>
        <w:contextualSpacing/>
      </w:pPr>
      <w:r>
        <w:t>u pokut stanovených jako 0,5 % ceny nemůže výsledná částka pokuty za každý případ porušení povinnosti nebo za každý den započatý den prodlení činit méně než 20.000,- Kč,</w:t>
      </w:r>
    </w:p>
    <w:p w14:paraId="0C421DF2" w14:textId="44528AAC" w:rsidR="00F06385" w:rsidRDefault="00F06385" w:rsidP="00B42185">
      <w:pPr>
        <w:pStyle w:val="Odstavec1-1a"/>
        <w:spacing w:after="120"/>
        <w:contextualSpacing/>
      </w:pPr>
      <w:r>
        <w:t>u pokut stanovených jako 0,05 % ceny nemůže výsledná částka pokuty za každý případ porušení povinnosti nebo za každý den započatý den prodlení činit méně než 5.000,- Kč.</w:t>
      </w:r>
    </w:p>
    <w:p w14:paraId="3226E9F3" w14:textId="77777777" w:rsidR="00B42185" w:rsidRDefault="00B42185" w:rsidP="00B42185">
      <w:pPr>
        <w:pStyle w:val="Odstavec1-1a"/>
        <w:numPr>
          <w:ilvl w:val="0"/>
          <w:numId w:val="0"/>
        </w:numPr>
        <w:ind w:left="737"/>
      </w:pPr>
    </w:p>
    <w:p w14:paraId="481A8369" w14:textId="65636BAE" w:rsidR="00B42185" w:rsidRPr="00BD0276" w:rsidRDefault="00B42185" w:rsidP="00E35209">
      <w:pPr>
        <w:pStyle w:val="Odstavec1-1a"/>
        <w:numPr>
          <w:ilvl w:val="0"/>
          <w:numId w:val="0"/>
        </w:numPr>
        <w:ind w:left="737"/>
      </w:pPr>
      <w:r w:rsidRPr="00BD0276">
        <w:t>Souhrnná výše smluvních pokut dle písm. a) až c) tohoto článku je maximálně částka představující 100 % Ceny Díla.</w:t>
      </w:r>
    </w:p>
    <w:p w14:paraId="20CA5569" w14:textId="77777777" w:rsidR="00B42185" w:rsidRPr="00D82A89" w:rsidRDefault="00B42185" w:rsidP="00E35209">
      <w:pPr>
        <w:pStyle w:val="Odstavec1-1a"/>
        <w:numPr>
          <w:ilvl w:val="0"/>
          <w:numId w:val="0"/>
        </w:numPr>
        <w:spacing w:after="120"/>
        <w:ind w:left="737"/>
        <w:contextualSpacing/>
      </w:pPr>
    </w:p>
    <w:p w14:paraId="22A55A9F" w14:textId="77777777" w:rsidR="005F7CEA" w:rsidRDefault="005F7CEA" w:rsidP="00503C65">
      <w:pPr>
        <w:pStyle w:val="Nadpis1-1"/>
      </w:pPr>
      <w:bookmarkStart w:id="24" w:name="_Toc157966578"/>
      <w:r>
        <w:t>ODSTOUPENÍ OBJEDNATELE</w:t>
      </w:r>
      <w:bookmarkEnd w:id="24"/>
    </w:p>
    <w:p w14:paraId="3C9240A8" w14:textId="77777777" w:rsidR="005F7CEA" w:rsidRDefault="005F7CEA" w:rsidP="005F7CEA">
      <w:pPr>
        <w:pStyle w:val="Text1-1"/>
      </w:pPr>
      <w:r>
        <w:t>Kromě jiných důvodů, vyplývajících</w:t>
      </w:r>
      <w:r w:rsidR="00143482">
        <w:t xml:space="preserve"> z </w:t>
      </w:r>
      <w:r>
        <w:t>právních předpisů je Objednatel oprávněn</w:t>
      </w:r>
      <w:r w:rsidR="00B06292">
        <w:t xml:space="preserve"> </w:t>
      </w:r>
      <w:r>
        <w:t>odstoupit od Smlouvy</w:t>
      </w:r>
      <w:r w:rsidR="00143482">
        <w:t xml:space="preserve"> v </w:t>
      </w:r>
      <w:r>
        <w:t>případě podstatného porušení Smlouvy, jestliže:</w:t>
      </w:r>
    </w:p>
    <w:p w14:paraId="51C73E07" w14:textId="3BEB2E6B" w:rsidR="00B06292" w:rsidRDefault="005F7CEA" w:rsidP="005F7CEA">
      <w:pPr>
        <w:pStyle w:val="Text1-2"/>
      </w:pPr>
      <w:r>
        <w:t>Zhotovitel je</w:t>
      </w:r>
      <w:r w:rsidR="00143482">
        <w:t xml:space="preserve"> v </w:t>
      </w:r>
      <w:r>
        <w:t>prodlení se zhotovováním Díla nebo Části Díla dle</w:t>
      </w:r>
      <w:r w:rsidR="00B06292">
        <w:t xml:space="preserve"> </w:t>
      </w:r>
      <w:r>
        <w:t xml:space="preserve">Harmonogramu postupu prací delším než </w:t>
      </w:r>
      <w:r w:rsidR="00F06385">
        <w:t xml:space="preserve">čtrnáct </w:t>
      </w:r>
      <w:r>
        <w:t>(</w:t>
      </w:r>
      <w:r w:rsidR="00F06385">
        <w:t>14</w:t>
      </w:r>
      <w:r>
        <w:t>)</w:t>
      </w:r>
      <w:r w:rsidR="00F06385">
        <w:t xml:space="preserve"> </w:t>
      </w:r>
      <w:r>
        <w:t>dní.</w:t>
      </w:r>
      <w:r w:rsidR="00B06292">
        <w:t xml:space="preserve"> </w:t>
      </w:r>
    </w:p>
    <w:p w14:paraId="63A379F1" w14:textId="4860848E" w:rsidR="00B06292" w:rsidRDefault="005F7CEA" w:rsidP="005F7CEA">
      <w:pPr>
        <w:pStyle w:val="Text1-2"/>
      </w:pPr>
      <w:r>
        <w:t>Zhotovitel porušuje svou povinnost dle Smlouvy, pokud závadný stav</w:t>
      </w:r>
      <w:r w:rsidR="00143482">
        <w:t xml:space="preserve"> z </w:t>
      </w:r>
      <w:r>
        <w:t>důvodu na straně Zhotovitele trvá</w:t>
      </w:r>
      <w:r w:rsidR="00143482">
        <w:t xml:space="preserve"> i </w:t>
      </w:r>
      <w:r>
        <w:t xml:space="preserve">po </w:t>
      </w:r>
      <w:r w:rsidR="00F06385">
        <w:t>čtrnácti (14)</w:t>
      </w:r>
      <w:r>
        <w:t xml:space="preserve"> dnech ode dne písemného</w:t>
      </w:r>
      <w:r w:rsidR="00B06292">
        <w:t xml:space="preserve"> </w:t>
      </w:r>
      <w:r>
        <w:t>upozornění Objednatele na tuto skutečnost.</w:t>
      </w:r>
      <w:r w:rsidR="00B06292">
        <w:t xml:space="preserve"> </w:t>
      </w:r>
    </w:p>
    <w:p w14:paraId="118A05DE" w14:textId="0CB02639" w:rsidR="00B06292" w:rsidRDefault="007D53CE" w:rsidP="005F7CEA">
      <w:pPr>
        <w:pStyle w:val="Text1-2"/>
      </w:pPr>
      <w:r>
        <w:t>NEOBSAZENO</w:t>
      </w:r>
      <w:r w:rsidR="00B06292">
        <w:t xml:space="preserve"> </w:t>
      </w:r>
    </w:p>
    <w:p w14:paraId="770FDE07" w14:textId="77777777" w:rsidR="00B06292" w:rsidRDefault="005F7CEA" w:rsidP="005F7CEA">
      <w:pPr>
        <w:pStyle w:val="Text1-2"/>
      </w:pPr>
      <w:r>
        <w:t>Zhotovitel nesplní některou povinnost podle Smlouvy,</w:t>
      </w:r>
      <w:r w:rsidR="00143482">
        <w:t xml:space="preserve"> a </w:t>
      </w:r>
      <w:r>
        <w:t>neuposlechne výzvu</w:t>
      </w:r>
      <w:r w:rsidR="00B06292">
        <w:t xml:space="preserve"> </w:t>
      </w:r>
      <w:r>
        <w:t>TDS, aby nesplněnou povinnost splnil</w:t>
      </w:r>
      <w:r w:rsidR="00143482">
        <w:t xml:space="preserve"> a </w:t>
      </w:r>
      <w:r>
        <w:t>napravil důsledek porušení povinnosti ve</w:t>
      </w:r>
      <w:r w:rsidR="00B06292">
        <w:t xml:space="preserve"> </w:t>
      </w:r>
      <w:r>
        <w:t>stanovené přiměřené lhůtě.</w:t>
      </w:r>
      <w:r w:rsidR="00B06292">
        <w:t xml:space="preserve"> </w:t>
      </w:r>
    </w:p>
    <w:p w14:paraId="36C59E37" w14:textId="77777777" w:rsidR="00B06292" w:rsidRDefault="005F7CEA" w:rsidP="005F7CEA">
      <w:pPr>
        <w:pStyle w:val="Text1-2"/>
      </w:pPr>
      <w:r>
        <w:t>Zhotovitel nezahájí činnosti směřující ke zhotovení Díla dle Harmonogramu</w:t>
      </w:r>
      <w:r w:rsidR="00143482">
        <w:t xml:space="preserve"> a </w:t>
      </w:r>
      <w:r>
        <w:t>toto porušení nenapraví ani do 10 dnů.</w:t>
      </w:r>
      <w:r w:rsidR="00B06292">
        <w:t xml:space="preserve"> </w:t>
      </w:r>
    </w:p>
    <w:p w14:paraId="56537E91" w14:textId="77777777" w:rsidR="00B06292" w:rsidRDefault="005F7CEA" w:rsidP="005F7CEA">
      <w:pPr>
        <w:pStyle w:val="Text1-2"/>
      </w:pPr>
      <w:r>
        <w:t>Z okolností je zjevné, že Zhotovitel není schopen pokračovat</w:t>
      </w:r>
      <w:r w:rsidR="00143482">
        <w:t xml:space="preserve"> v </w:t>
      </w:r>
      <w:r>
        <w:t>provádění Díla</w:t>
      </w:r>
      <w:r w:rsidR="00B06292">
        <w:t xml:space="preserve"> </w:t>
      </w:r>
      <w:r>
        <w:t>nebo Zhotovitel písemně vyrozumí Objednatele</w:t>
      </w:r>
      <w:r w:rsidR="00143482">
        <w:t xml:space="preserve"> v </w:t>
      </w:r>
      <w:r>
        <w:t>rozporu se Smlouvou, že</w:t>
      </w:r>
      <w:r w:rsidR="00B06292">
        <w:t xml:space="preserve"> </w:t>
      </w:r>
      <w:r>
        <w:t>nebude pokračovat</w:t>
      </w:r>
      <w:r w:rsidR="00143482">
        <w:t xml:space="preserve"> v </w:t>
      </w:r>
      <w:r>
        <w:t>provádění Díla.</w:t>
      </w:r>
      <w:r w:rsidR="00B06292">
        <w:t xml:space="preserve"> </w:t>
      </w:r>
    </w:p>
    <w:p w14:paraId="5C2B71AB" w14:textId="77777777" w:rsidR="00B06292" w:rsidRDefault="005F7CEA" w:rsidP="005F7CEA">
      <w:pPr>
        <w:pStyle w:val="Text1-2"/>
      </w:pPr>
      <w:r>
        <w:t>Zhotovitel nesplní výzvu</w:t>
      </w:r>
      <w:r w:rsidR="00143482">
        <w:t xml:space="preserve"> k </w:t>
      </w:r>
      <w:r>
        <w:t>odstranění některé</w:t>
      </w:r>
      <w:r w:rsidR="00143482">
        <w:t xml:space="preserve"> z </w:t>
      </w:r>
      <w:r>
        <w:t>vad dle čl. 19 těchto</w:t>
      </w:r>
      <w:r w:rsidR="00B06292">
        <w:t xml:space="preserve"> </w:t>
      </w:r>
      <w:r>
        <w:t>Obchodních podmínek, jestliže vada zbavuje Objednatele</w:t>
      </w:r>
      <w:r w:rsidR="00143482">
        <w:t xml:space="preserve"> v </w:t>
      </w:r>
      <w:r>
        <w:t>zásadě veškerého</w:t>
      </w:r>
      <w:r w:rsidR="00B06292">
        <w:t xml:space="preserve"> </w:t>
      </w:r>
      <w:r>
        <w:t>prospěchu</w:t>
      </w:r>
      <w:r w:rsidR="00143482">
        <w:t xml:space="preserve"> z </w:t>
      </w:r>
      <w:r>
        <w:t>Díla nebo Části Díla.</w:t>
      </w:r>
      <w:r w:rsidR="00B06292">
        <w:t xml:space="preserve"> </w:t>
      </w:r>
    </w:p>
    <w:p w14:paraId="09B483AB" w14:textId="5CB72163" w:rsidR="00B06292" w:rsidRDefault="005F7CEA" w:rsidP="005F7CEA">
      <w:pPr>
        <w:pStyle w:val="Text1-2"/>
      </w:pPr>
      <w:r>
        <w:t>Zhotovitel poruší povinnost, že Poddodavatelé budou poskytovat plnění dle</w:t>
      </w:r>
      <w:r w:rsidR="00B06292">
        <w:t xml:space="preserve"> </w:t>
      </w:r>
      <w:r>
        <w:t>Smlouvy pouze</w:t>
      </w:r>
      <w:r w:rsidR="00143482">
        <w:t xml:space="preserve"> v </w:t>
      </w:r>
      <w:r>
        <w:t xml:space="preserve">rozsahu dle přílohy č. </w:t>
      </w:r>
      <w:r w:rsidR="00105DA8" w:rsidRPr="00061719">
        <w:t>4 Rámcové dohody</w:t>
      </w:r>
      <w:r>
        <w:t>.</w:t>
      </w:r>
      <w:r w:rsidR="00B06292">
        <w:t xml:space="preserve"> </w:t>
      </w:r>
    </w:p>
    <w:p w14:paraId="6D2BE2BA" w14:textId="77777777" w:rsidR="00B06292" w:rsidRDefault="005F7CEA" w:rsidP="005F7CEA">
      <w:pPr>
        <w:pStyle w:val="Text1-2"/>
      </w:pPr>
      <w:r>
        <w:t>Dojde</w:t>
      </w:r>
      <w:r w:rsidR="00143482">
        <w:t xml:space="preserve"> u </w:t>
      </w:r>
      <w:r>
        <w:t>Zhotovitele</w:t>
      </w:r>
      <w:r w:rsidR="00143482">
        <w:t xml:space="preserve"> k </w:t>
      </w:r>
      <w:r>
        <w:t>platební neschopnosti, byl zrušen</w:t>
      </w:r>
      <w:r w:rsidR="00143482">
        <w:t xml:space="preserve"> s </w:t>
      </w:r>
      <w:r>
        <w:t>likvidací nebo bez</w:t>
      </w:r>
      <w:r w:rsidR="00B06292">
        <w:t xml:space="preserve"> </w:t>
      </w:r>
      <w:r>
        <w:t>likvidace</w:t>
      </w:r>
      <w:r w:rsidR="00143482">
        <w:t xml:space="preserve"> v </w:t>
      </w:r>
      <w:r>
        <w:t>případě, že nemá žádný majetek, že na majetek Zhotovitele je</w:t>
      </w:r>
      <w:r w:rsidR="00B06292">
        <w:t xml:space="preserve"> </w:t>
      </w:r>
      <w:r>
        <w:lastRenderedPageBreak/>
        <w:t>prohlášen úpadek, Zhotovitel sám podá dlužnický návrh na zahájení</w:t>
      </w:r>
      <w:r w:rsidR="00B06292">
        <w:t xml:space="preserve">  </w:t>
      </w:r>
      <w:r>
        <w:t>insolvenčního řízení nebo insolvenční návrh je zamítnut proto, že majetek</w:t>
      </w:r>
      <w:r w:rsidR="00B06292">
        <w:t xml:space="preserve"> </w:t>
      </w:r>
      <w:r>
        <w:t>nepostačuje</w:t>
      </w:r>
      <w:r w:rsidR="00143482">
        <w:t xml:space="preserve"> k </w:t>
      </w:r>
      <w:r>
        <w:t>úhradě nákladů insolvenčního řízení (ve znění zákona č. 182/2006</w:t>
      </w:r>
      <w:r w:rsidR="00B06292">
        <w:t xml:space="preserve"> </w:t>
      </w:r>
      <w:r>
        <w:t>Sb.,</w:t>
      </w:r>
      <w:r w:rsidR="00143482">
        <w:t xml:space="preserve"> o </w:t>
      </w:r>
      <w:r>
        <w:t>úpadku</w:t>
      </w:r>
      <w:r w:rsidR="00143482">
        <w:t xml:space="preserve"> a </w:t>
      </w:r>
      <w:r>
        <w:t>způsobech jeho řešení (insolvenční zákon), ve znění pozdějších</w:t>
      </w:r>
      <w:r w:rsidR="00B06292">
        <w:t xml:space="preserve"> </w:t>
      </w:r>
      <w:r>
        <w:t>předpisů) nebo byl konkurs zrušen proto, že majetek byl zcela nepostačující pro</w:t>
      </w:r>
      <w:r w:rsidR="00B06292">
        <w:t xml:space="preserve"> </w:t>
      </w:r>
      <w:r>
        <w:t>uspokojení věřitelů, jestliže bylo proti Zhotoviteli zahájeno exekuční řízení nebo</w:t>
      </w:r>
      <w:r w:rsidR="00B06292">
        <w:t xml:space="preserve"> </w:t>
      </w:r>
      <w:r>
        <w:t>nařízen výkon rozhodnutí nebo pokud dojde</w:t>
      </w:r>
      <w:r w:rsidR="00143482">
        <w:t xml:space="preserve"> k </w:t>
      </w:r>
      <w:r>
        <w:t>jakémukoliv jinému úkonu nebo</w:t>
      </w:r>
      <w:r w:rsidR="00B06292">
        <w:t xml:space="preserve"> </w:t>
      </w:r>
      <w:r>
        <w:t>události, které by měly podobný efekt jako kterýkoli</w:t>
      </w:r>
      <w:r w:rsidR="00143482">
        <w:t xml:space="preserve"> z </w:t>
      </w:r>
      <w:r>
        <w:t>uvedených úkonů nebo</w:t>
      </w:r>
      <w:r w:rsidR="00B06292">
        <w:t xml:space="preserve"> </w:t>
      </w:r>
      <w:r>
        <w:t>událostí.</w:t>
      </w:r>
      <w:r w:rsidR="00B06292">
        <w:t xml:space="preserve"> </w:t>
      </w:r>
    </w:p>
    <w:p w14:paraId="47A5EED5" w14:textId="77777777" w:rsidR="00B06292" w:rsidRDefault="005F7CEA" w:rsidP="005F7CEA">
      <w:pPr>
        <w:pStyle w:val="Text1-2"/>
      </w:pPr>
      <w:r>
        <w:t>Zhotovitel, osoba na straně Zhotovitele nebo zástupce Zhotovitele se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dopustí trestného činu úplatkářství nebo přijetí</w:t>
      </w:r>
      <w:r w:rsidR="00B06292">
        <w:t xml:space="preserve"> </w:t>
      </w:r>
      <w:r>
        <w:t>úplatku.</w:t>
      </w:r>
    </w:p>
    <w:p w14:paraId="43C8458F" w14:textId="77777777" w:rsidR="00B06292" w:rsidRDefault="005F7CEA" w:rsidP="005F7CEA">
      <w:pPr>
        <w:pStyle w:val="Text1-2"/>
      </w:pPr>
      <w:r>
        <w:t>Jakékoli prohlášení Zhotovitele dle Smlouvy se ukáže nepravdivým.</w:t>
      </w:r>
      <w:r w:rsidR="00B06292">
        <w:t xml:space="preserve"> </w:t>
      </w:r>
    </w:p>
    <w:p w14:paraId="7521532A" w14:textId="77777777" w:rsidR="00B06292" w:rsidRDefault="005F7CEA" w:rsidP="005F7CEA">
      <w:pPr>
        <w:pStyle w:val="Text1-2"/>
      </w:pPr>
      <w:r>
        <w:t>Zhotovitel nepředloží do doby zahájení prací na železniční dopravní cestě</w:t>
      </w:r>
      <w:r w:rsidR="00B06292">
        <w:t xml:space="preserve"> </w:t>
      </w:r>
      <w:r>
        <w:t>originál nebo ověřenou kopii dokladu, prokazujícího odbornou způsobilost</w:t>
      </w:r>
      <w:r w:rsidR="00B06292">
        <w:t xml:space="preserve"> </w:t>
      </w:r>
      <w:r>
        <w:t>stanovenou zákonem č.266/1994 Sb.,</w:t>
      </w:r>
      <w:r w:rsidR="00143482">
        <w:t xml:space="preserve"> o </w:t>
      </w:r>
      <w:r>
        <w:t>dráhách,</w:t>
      </w:r>
      <w:r w:rsidR="00143482">
        <w:t xml:space="preserve"> a </w:t>
      </w:r>
      <w:r>
        <w:t>prováděcími vyhláškami</w:t>
      </w:r>
      <w:r w:rsidR="00143482">
        <w:t xml:space="preserve"> k </w:t>
      </w:r>
      <w:r>
        <w:t>tomuto zákonu, to vše</w:t>
      </w:r>
      <w:r w:rsidR="00143482">
        <w:t xml:space="preserve"> v </w:t>
      </w:r>
      <w:r>
        <w:t>platném znění, kterým prokáže, že každý pracovník,</w:t>
      </w:r>
      <w:r w:rsidR="00B06292">
        <w:t xml:space="preserve"> </w:t>
      </w:r>
      <w:r>
        <w:t>který bude vykonávat vedoucí práce, je oprávněn provádět činnosti na</w:t>
      </w:r>
      <w:r w:rsidR="00B06292">
        <w:t xml:space="preserve"> </w:t>
      </w:r>
      <w:r>
        <w:t>železniční dopravní cestě, je-li takový doklad vzhledem</w:t>
      </w:r>
      <w:r w:rsidR="00143482">
        <w:t xml:space="preserve"> k </w:t>
      </w:r>
      <w:r>
        <w:t>charakteru Díla</w:t>
      </w:r>
      <w:r w:rsidR="00143482">
        <w:t xml:space="preserve"> a </w:t>
      </w:r>
      <w:r>
        <w:t>prováděných prací nezbytný.</w:t>
      </w:r>
      <w:r w:rsidR="00B06292">
        <w:t xml:space="preserve"> </w:t>
      </w:r>
    </w:p>
    <w:p w14:paraId="1A8078C2" w14:textId="50DA3F7E" w:rsidR="005F7CEA" w:rsidRPr="00691419" w:rsidRDefault="005F7CEA" w:rsidP="005F7CEA">
      <w:pPr>
        <w:pStyle w:val="Text1-2"/>
      </w:pPr>
      <w:r w:rsidRPr="00C475ED">
        <w:t xml:space="preserve">Zhotovitel </w:t>
      </w:r>
      <w:r w:rsidR="00D03594" w:rsidRPr="00C475ED">
        <w:t>zadá celé D</w:t>
      </w:r>
      <w:r w:rsidR="002C6CD3" w:rsidRPr="00C475ED">
        <w:t>ílo poddodavatel</w:t>
      </w:r>
      <w:r w:rsidR="00D03594" w:rsidRPr="00C475ED">
        <w:t>i, postoupí Smlouvu nebo</w:t>
      </w:r>
      <w:r w:rsidR="00526E52">
        <w:t xml:space="preserve"> </w:t>
      </w:r>
      <w:r w:rsidR="00526E52" w:rsidRPr="00691419">
        <w:t xml:space="preserve">v případě změny v osobě Zhotovitele nepředloží Objednateli dokumenty dle </w:t>
      </w:r>
      <w:r w:rsidR="00755A48">
        <w:t>odst.</w:t>
      </w:r>
      <w:r w:rsidR="007A3652">
        <w:t xml:space="preserve"> 10.3 Rámcové dohody</w:t>
      </w:r>
      <w:r w:rsidR="00526E52" w:rsidRPr="00691419">
        <w:t>.</w:t>
      </w:r>
    </w:p>
    <w:p w14:paraId="4DA55FC0" w14:textId="77777777" w:rsidR="00B06292" w:rsidRDefault="005F7CEA" w:rsidP="005F7CEA">
      <w:pPr>
        <w:pStyle w:val="Text1-1"/>
      </w:pPr>
      <w:r>
        <w:t>Nastane-li kterákoli</w:t>
      </w:r>
      <w:r w:rsidR="00143482">
        <w:t xml:space="preserve"> z </w:t>
      </w:r>
      <w:r>
        <w:t>událostí nebo okolností uvedených</w:t>
      </w:r>
      <w:r w:rsidR="00143482">
        <w:t xml:space="preserve"> v </w:t>
      </w:r>
      <w:r>
        <w:t>odst. 21.1 těchto</w:t>
      </w:r>
      <w:r w:rsidR="00B06292">
        <w:t xml:space="preserve"> </w:t>
      </w:r>
      <w:r>
        <w:t>Obchodních podmínek, může Objednatel odstoupit od Smlouvy písemným oznámením</w:t>
      </w:r>
      <w:r w:rsidR="00B06292">
        <w:t xml:space="preserve"> </w:t>
      </w:r>
      <w:r>
        <w:t>Zhotoviteli, které nabude účinnosti patnáctý (15.) den po doručení Zhotoviteli. Kromě</w:t>
      </w:r>
      <w:r w:rsidR="00B06292">
        <w:t xml:space="preserve"> </w:t>
      </w:r>
      <w:r>
        <w:t>toho</w:t>
      </w:r>
      <w:r w:rsidR="00143482">
        <w:t xml:space="preserve"> v </w:t>
      </w:r>
      <w:r>
        <w:t>případech uvedených</w:t>
      </w:r>
      <w:r w:rsidR="00143482">
        <w:t xml:space="preserve"> v </w:t>
      </w:r>
      <w:r>
        <w:t>odst. 21.1.9</w:t>
      </w:r>
      <w:r w:rsidR="00143482">
        <w:t xml:space="preserve"> a </w:t>
      </w:r>
      <w:r>
        <w:t>21.1.10 těchto Obchodních podmínek</w:t>
      </w:r>
      <w:r w:rsidR="00B06292">
        <w:t xml:space="preserve"> </w:t>
      </w:r>
      <w:r>
        <w:t>může Objednatel odstoupit od Smlouvy oznámením</w:t>
      </w:r>
      <w:r w:rsidR="00143482">
        <w:t xml:space="preserve"> s </w:t>
      </w:r>
      <w:r>
        <w:t>okamžitou účinností ke dni</w:t>
      </w:r>
      <w:r w:rsidR="00B06292">
        <w:t xml:space="preserve"> </w:t>
      </w:r>
      <w:r>
        <w:t>doručení Zhotoviteli.</w:t>
      </w:r>
      <w:r w:rsidR="00B06292">
        <w:t xml:space="preserve"> </w:t>
      </w:r>
    </w:p>
    <w:p w14:paraId="5C572835" w14:textId="77777777" w:rsidR="00B06292" w:rsidRDefault="005F7CEA" w:rsidP="005F7CEA">
      <w:pPr>
        <w:pStyle w:val="Text1-1"/>
      </w:pPr>
      <w:r>
        <w:t>Rozhodnutí Objednatele odstoupit od Smlouvy nemá vliv na uplatnění jiných práv</w:t>
      </w:r>
      <w:r w:rsidR="00B06292">
        <w:t xml:space="preserve"> </w:t>
      </w:r>
      <w:r>
        <w:t>Objednatele podle Smlouvy.</w:t>
      </w:r>
      <w:r w:rsidR="00B06292">
        <w:t xml:space="preserve"> </w:t>
      </w:r>
    </w:p>
    <w:p w14:paraId="16AE62D5" w14:textId="77777777" w:rsidR="005F7CEA" w:rsidRDefault="005F7CEA" w:rsidP="005F7CEA">
      <w:pPr>
        <w:pStyle w:val="Text1-1"/>
      </w:pPr>
      <w:r>
        <w:t>Objednatel se zavazuje zaslat kopii oznámení</w:t>
      </w:r>
      <w:r w:rsidR="00143482">
        <w:t xml:space="preserve"> o </w:t>
      </w:r>
      <w:r>
        <w:t>odstoupení od Smlouvy též TDS.</w:t>
      </w:r>
      <w:r w:rsidR="00B06292">
        <w:t xml:space="preserve"> </w:t>
      </w:r>
    </w:p>
    <w:p w14:paraId="3B12363C" w14:textId="77777777" w:rsidR="005F7CEA" w:rsidRDefault="005F7CEA" w:rsidP="005F7CEA">
      <w:pPr>
        <w:pStyle w:val="Text1-1"/>
      </w:pPr>
      <w:r>
        <w:t>Zhotovitel se zavazuje, že dnem účinnosti odstoupení od Smlouvy:</w:t>
      </w:r>
    </w:p>
    <w:p w14:paraId="44B75FC2" w14:textId="77777777" w:rsidR="00B06292" w:rsidRDefault="005F7CEA" w:rsidP="005F7CEA">
      <w:pPr>
        <w:pStyle w:val="Text1-2"/>
      </w:pPr>
      <w:r>
        <w:t>přestane provádět veškeré další práce kromě těch,</w:t>
      </w:r>
      <w:r w:rsidR="00143482">
        <w:t xml:space="preserve"> k </w:t>
      </w:r>
      <w:r>
        <w:t>nimž dal TDS pokyn pro</w:t>
      </w:r>
      <w:r w:rsidR="00B06292">
        <w:t xml:space="preserve"> </w:t>
      </w:r>
      <w:r>
        <w:t>ochranu života nebo majetku nebo pro bezpečnost Díla;</w:t>
      </w:r>
      <w:r w:rsidR="00B06292">
        <w:t xml:space="preserve"> </w:t>
      </w:r>
    </w:p>
    <w:p w14:paraId="49E165A6" w14:textId="77777777" w:rsidR="00B06292" w:rsidRDefault="005F7CEA" w:rsidP="005F7CEA">
      <w:pPr>
        <w:pStyle w:val="Text1-2"/>
      </w:pPr>
      <w:r>
        <w:t>předá veškerou Dokumentaci Zhotovitele, zařízení, materiály</w:t>
      </w:r>
      <w:r w:rsidR="00143482">
        <w:t xml:space="preserve"> a </w:t>
      </w:r>
      <w:r>
        <w:t>další práce, za</w:t>
      </w:r>
      <w:r w:rsidR="00B06292">
        <w:t xml:space="preserve"> </w:t>
      </w:r>
      <w:r>
        <w:t>něž obdržel platbu;</w:t>
      </w:r>
      <w:r w:rsidR="00B06292">
        <w:t xml:space="preserve"> </w:t>
      </w:r>
    </w:p>
    <w:p w14:paraId="670578C7" w14:textId="77777777" w:rsidR="00B06292" w:rsidRDefault="005F7CEA" w:rsidP="005F7CEA">
      <w:pPr>
        <w:pStyle w:val="Text1-2"/>
      </w:pPr>
      <w:r>
        <w:t>odstraní ze Staveniště veškeré další vybavení, kromě toho, co je nutné</w:t>
      </w:r>
      <w:r w:rsidR="00143482">
        <w:t xml:space="preserve"> k </w:t>
      </w:r>
      <w:r>
        <w:t>zajištění</w:t>
      </w:r>
      <w:r w:rsidR="00B06292">
        <w:t xml:space="preserve"> </w:t>
      </w:r>
      <w:r>
        <w:t>bezpečnosti,</w:t>
      </w:r>
      <w:r w:rsidR="00143482">
        <w:t xml:space="preserve"> a </w:t>
      </w:r>
      <w:r>
        <w:t>opustí Staveniště;</w:t>
      </w:r>
      <w:r w:rsidR="00143482">
        <w:t xml:space="preserve"> a </w:t>
      </w:r>
    </w:p>
    <w:p w14:paraId="57F76493" w14:textId="77777777" w:rsidR="005F7CEA" w:rsidRDefault="005F7CEA" w:rsidP="005F7CEA">
      <w:pPr>
        <w:pStyle w:val="Text1-2"/>
      </w:pPr>
      <w:r>
        <w:t>vrátí Objednateli veškeré podklady</w:t>
      </w:r>
      <w:r w:rsidR="00143482">
        <w:t xml:space="preserve"> a </w:t>
      </w:r>
      <w:r>
        <w:t>věci, které od něho za účelem provádění</w:t>
      </w:r>
      <w:r w:rsidR="00B06292">
        <w:t xml:space="preserve"> </w:t>
      </w:r>
      <w:r>
        <w:t>Díla převzal.</w:t>
      </w:r>
    </w:p>
    <w:p w14:paraId="48DA4606" w14:textId="77777777" w:rsidR="005F7CEA" w:rsidRDefault="005F7CEA" w:rsidP="005F7CEA">
      <w:pPr>
        <w:pStyle w:val="Text1-1"/>
      </w:pPr>
      <w:r>
        <w:t>Zhotovitel bere na vědomí, že po odstoupení může Objednatel dokončit Dílo a/nebo</w:t>
      </w:r>
      <w:r w:rsidR="00B06292">
        <w:t xml:space="preserve"> </w:t>
      </w:r>
      <w:r>
        <w:t>zařídit, aby tak učinily jiné osoby. Objednatel</w:t>
      </w:r>
      <w:r w:rsidR="00143482">
        <w:t xml:space="preserve"> a </w:t>
      </w:r>
      <w:r>
        <w:t>tyto osoby pak mohou využít</w:t>
      </w:r>
      <w:r w:rsidR="00B06292">
        <w:t xml:space="preserve"> </w:t>
      </w:r>
      <w:r>
        <w:t>Dokumentaci Zhotovitele</w:t>
      </w:r>
      <w:r w:rsidR="00143482">
        <w:t xml:space="preserve"> a </w:t>
      </w:r>
      <w:r>
        <w:t>další dokumentace zhotovené Zhotovitelem nebo</w:t>
      </w:r>
      <w:r w:rsidR="00143482">
        <w:t xml:space="preserve"> v </w:t>
      </w:r>
      <w:r>
        <w:t>jeho</w:t>
      </w:r>
      <w:r w:rsidR="00B06292">
        <w:t xml:space="preserve"> </w:t>
      </w:r>
      <w:r>
        <w:t>zastoupení.</w:t>
      </w:r>
    </w:p>
    <w:p w14:paraId="78BD4039" w14:textId="77777777" w:rsidR="005F7CEA" w:rsidRDefault="005F7CEA" w:rsidP="005F7CEA">
      <w:pPr>
        <w:pStyle w:val="Text1-1"/>
      </w:pPr>
      <w:r>
        <w:t>Ke dni účinnosti odstoupení od Smlouvy má Zhotovitel pouze právo na úhradu</w:t>
      </w:r>
      <w:r w:rsidR="00B06292">
        <w:t xml:space="preserve"> </w:t>
      </w:r>
      <w:r>
        <w:t>přiměřených, prokazatelných</w:t>
      </w:r>
      <w:r w:rsidR="00143482">
        <w:t xml:space="preserve"> a </w:t>
      </w:r>
      <w:r>
        <w:t>účelně vynaložených nákladů za stavební</w:t>
      </w:r>
      <w:r w:rsidR="00143482">
        <w:t xml:space="preserve"> a </w:t>
      </w:r>
      <w:r>
        <w:t>jiné práce,</w:t>
      </w:r>
      <w:r w:rsidR="00B06292">
        <w:t xml:space="preserve"> </w:t>
      </w:r>
      <w:r>
        <w:t>které byly provedeny ke dni účinnosti odstoupení od Smlouvy</w:t>
      </w:r>
      <w:r w:rsidR="00143482">
        <w:t xml:space="preserve"> a </w:t>
      </w:r>
      <w:r>
        <w:t>na které nebyl</w:t>
      </w:r>
      <w:r w:rsidR="00B06292">
        <w:t xml:space="preserve"> </w:t>
      </w:r>
      <w:r>
        <w:t>vystaven daňový doklad dle odst. 13.1 těchto Obchodních podmínek. Seznam</w:t>
      </w:r>
      <w:r w:rsidR="00B06292">
        <w:t xml:space="preserve"> </w:t>
      </w:r>
      <w:r>
        <w:t>prokazatelných nákladů, na jejichž úhradu má Zhotovitel dle předcházející věty právo,</w:t>
      </w:r>
      <w:r w:rsidR="00B06292">
        <w:t xml:space="preserve"> </w:t>
      </w:r>
      <w:r>
        <w:t>musí být odsouhlasen</w:t>
      </w:r>
      <w:r w:rsidR="00143482">
        <w:t xml:space="preserve"> a </w:t>
      </w:r>
      <w:r>
        <w:t>potvrzen TDS.</w:t>
      </w:r>
    </w:p>
    <w:p w14:paraId="0F55C811" w14:textId="77777777" w:rsidR="005F7CEA" w:rsidRDefault="005F7CEA" w:rsidP="005F7CEA">
      <w:pPr>
        <w:pStyle w:val="Text1-1"/>
      </w:pPr>
      <w:r>
        <w:lastRenderedPageBreak/>
        <w:t>Právo na úhradu ceny za stavební</w:t>
      </w:r>
      <w:r w:rsidR="00143482">
        <w:t xml:space="preserve"> a </w:t>
      </w:r>
      <w:r>
        <w:t>jiné práce dle předchozího odstavce uplatní</w:t>
      </w:r>
      <w:r w:rsidR="00B06292">
        <w:t xml:space="preserve"> </w:t>
      </w:r>
      <w:r>
        <w:t>Zhotovitel</w:t>
      </w:r>
      <w:r w:rsidR="00143482">
        <w:t xml:space="preserve"> u </w:t>
      </w:r>
      <w:r>
        <w:t>Objednatele do 1 měsíce ode dne účinnosti odstoupení od Smlouvy.</w:t>
      </w:r>
    </w:p>
    <w:p w14:paraId="68E8E34E" w14:textId="5E89900A" w:rsidR="005F7CEA" w:rsidRDefault="005F7CEA" w:rsidP="005F7CEA">
      <w:pPr>
        <w:pStyle w:val="Text1-1"/>
      </w:pPr>
      <w:r>
        <w:t>Zhotovitel nemá právo na úhradu dle čl. 21.7 těchto Obchodních podmínek ve vztahu</w:t>
      </w:r>
      <w:r w:rsidR="00143482">
        <w:t xml:space="preserve"> k </w:t>
      </w:r>
      <w:r>
        <w:t>práci, zařízení</w:t>
      </w:r>
      <w:r w:rsidR="00143482">
        <w:t xml:space="preserve"> a </w:t>
      </w:r>
      <w:r>
        <w:t>materiálu, jejichž provedení, resp. použití při provádění Díla by vedlo</w:t>
      </w:r>
      <w:r w:rsidR="00143482">
        <w:t xml:space="preserve"> k </w:t>
      </w:r>
      <w:r>
        <w:t>vadám Díla.</w:t>
      </w:r>
    </w:p>
    <w:p w14:paraId="5E67ADAB" w14:textId="013445D8" w:rsidR="0056076D" w:rsidRDefault="0056076D" w:rsidP="00E27C2F">
      <w:pPr>
        <w:pStyle w:val="Text1-1"/>
      </w:pPr>
      <w:r w:rsidRPr="0056076D">
        <w:rPr>
          <w:rFonts w:cstheme="minorHAnsi"/>
        </w:rPr>
        <w:t>V případě, že je Objednatel dle odst.</w:t>
      </w:r>
      <w:r w:rsidRPr="00B40735">
        <w:rPr>
          <w:rFonts w:cstheme="minorHAnsi"/>
        </w:rPr>
        <w:t xml:space="preserve"> 21.1 </w:t>
      </w:r>
      <w:r w:rsidRPr="007A3652">
        <w:rPr>
          <w:rFonts w:cstheme="minorHAnsi"/>
        </w:rPr>
        <w:t xml:space="preserve">oprávněn </w:t>
      </w:r>
      <w:r>
        <w:t>těchto Obchodních podmínek</w:t>
      </w:r>
      <w:r w:rsidRPr="0056076D">
        <w:rPr>
          <w:rFonts w:cstheme="minorHAnsi"/>
        </w:rPr>
        <w:t xml:space="preserve"> odstoupit od </w:t>
      </w:r>
      <w:r w:rsidRPr="00B40735">
        <w:rPr>
          <w:rFonts w:cstheme="minorHAnsi"/>
        </w:rPr>
        <w:t>S</w:t>
      </w:r>
      <w:r w:rsidRPr="007A3652">
        <w:rPr>
          <w:rFonts w:cstheme="minorHAnsi"/>
        </w:rPr>
        <w:t xml:space="preserve">mlouvy, může současně s odstoupením od Smlouvy odstoupit i od </w:t>
      </w:r>
      <w:r w:rsidRPr="0056076D">
        <w:rPr>
          <w:rFonts w:cstheme="minorHAnsi"/>
        </w:rPr>
        <w:t>Rámcové dohody obdobně dle odst. 21.2. těchto Obchodních podmínek.</w:t>
      </w:r>
    </w:p>
    <w:p w14:paraId="49650AD7" w14:textId="77777777" w:rsidR="005F7CEA" w:rsidRDefault="005F7CEA" w:rsidP="00B06292">
      <w:pPr>
        <w:pStyle w:val="Nadpis1-1"/>
      </w:pPr>
      <w:bookmarkStart w:id="25" w:name="_Toc157966579"/>
      <w:r>
        <w:t>ODSTOUPENÍ ZHOTOVITELE A NÁROKY ZHOTOVITELE</w:t>
      </w:r>
      <w:bookmarkEnd w:id="25"/>
    </w:p>
    <w:p w14:paraId="445DBC56" w14:textId="77777777" w:rsidR="005F7CEA" w:rsidRDefault="005F7CEA" w:rsidP="005F7CEA">
      <w:pPr>
        <w:pStyle w:val="Text1-1"/>
      </w:pPr>
      <w:r>
        <w:t>Zhotovitel je oprávněn odstoupit od Smlouvy pouze jestliže:</w:t>
      </w:r>
    </w:p>
    <w:p w14:paraId="5B0F0E1A" w14:textId="4BF4D48C" w:rsidR="00B06292" w:rsidRDefault="005F7CEA" w:rsidP="005F7CEA">
      <w:pPr>
        <w:pStyle w:val="Text1-2"/>
      </w:pPr>
      <w:r>
        <w:t>TDS nepodepíše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 xml:space="preserve">převzetí Díla do </w:t>
      </w:r>
      <w:r w:rsidR="00F06385">
        <w:t xml:space="preserve">třiceti </w:t>
      </w:r>
      <w:r>
        <w:t>(</w:t>
      </w:r>
      <w:r w:rsidR="00F06385">
        <w:t>3</w:t>
      </w:r>
      <w:r>
        <w:t>0) dnů poté, co</w:t>
      </w:r>
      <w:r w:rsidR="00B06292">
        <w:t xml:space="preserve"> </w:t>
      </w:r>
      <w:r>
        <w:t>Zhotovitel prokazatelně splnil veškeré podmínky pro jeho podpis ze strany TDS</w:t>
      </w:r>
      <w:r w:rsidR="00143482">
        <w:t xml:space="preserve"> a </w:t>
      </w:r>
      <w:r>
        <w:t>Zhotovitel vyzval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 v </w:t>
      </w:r>
      <w:r>
        <w:t>této výzvě</w:t>
      </w:r>
      <w:r w:rsidR="00B06292">
        <w:t xml:space="preserve"> </w:t>
      </w:r>
      <w:r>
        <w:t>Zhotovitel uvedl, že pokud nedojde ze strany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ve výše uvedené lhůtě, tak může Zhotovitel po uplynutí výše</w:t>
      </w:r>
      <w:r w:rsidR="00B06292">
        <w:t xml:space="preserve"> </w:t>
      </w:r>
      <w:r>
        <w:t>uvedené lhůty odstoupit od Smlouvy</w:t>
      </w:r>
      <w:r w:rsidR="00143482">
        <w:t xml:space="preserve"> s </w:t>
      </w:r>
      <w:r>
        <w:t>poukazem na tento článek Obchodních</w:t>
      </w:r>
      <w:r w:rsidR="00B06292">
        <w:t xml:space="preserve"> </w:t>
      </w:r>
      <w:r>
        <w:t>podmínek;</w:t>
      </w:r>
      <w:r w:rsidR="00B06292">
        <w:t xml:space="preserve"> </w:t>
      </w:r>
    </w:p>
    <w:p w14:paraId="6B9CD3A2" w14:textId="0B7A1EC6" w:rsidR="005F7CEA" w:rsidRDefault="005F7CEA" w:rsidP="00B06292">
      <w:pPr>
        <w:pStyle w:val="Text1-2"/>
      </w:pPr>
      <w:r>
        <w:t>Je Objednatel</w:t>
      </w:r>
      <w:r w:rsidR="00143482">
        <w:t xml:space="preserve"> v </w:t>
      </w:r>
      <w:r>
        <w:t>prodlení</w:t>
      </w:r>
      <w:r w:rsidR="00143482">
        <w:t xml:space="preserve"> s </w:t>
      </w:r>
      <w:r>
        <w:t xml:space="preserve">úhradou splatné částky více než </w:t>
      </w:r>
      <w:r w:rsidR="00F06385">
        <w:t xml:space="preserve">třicet </w:t>
      </w:r>
      <w:r>
        <w:t>(</w:t>
      </w:r>
      <w:r w:rsidR="00F06385">
        <w:t>3</w:t>
      </w:r>
      <w:r>
        <w:t>0) dnů od</w:t>
      </w:r>
      <w:r w:rsidR="00B06292">
        <w:t xml:space="preserve"> </w:t>
      </w:r>
      <w:r>
        <w:t>vypršení lhůty splatnosti příslušného daňového dokladu, který byl řádně</w:t>
      </w:r>
      <w:r w:rsidR="00B06292">
        <w:t xml:space="preserve"> </w:t>
      </w:r>
      <w:r>
        <w:t>vystaven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a </w:t>
      </w:r>
      <w:r>
        <w:t>nebyl Objednatelem rozporován,</w:t>
      </w:r>
      <w:r w:rsidR="00143482">
        <w:t xml:space="preserve"> a </w:t>
      </w:r>
      <w:r>
        <w:t>doručení písemné výzvy Zhotovitele</w:t>
      </w:r>
      <w:r w:rsidR="00143482">
        <w:t xml:space="preserve"> k </w:t>
      </w:r>
      <w:r>
        <w:t>úhradě předmětné splatné částky.</w:t>
      </w:r>
    </w:p>
    <w:p w14:paraId="7A6FE609" w14:textId="77777777" w:rsidR="005F7CEA" w:rsidRDefault="005F7CEA" w:rsidP="005F7CEA">
      <w:pPr>
        <w:pStyle w:val="Text1-1"/>
      </w:pPr>
      <w:r>
        <w:t>Odstoupení Zhotovitele od Smlouvy dle tohoto článku je účinné patnáctým (15.) dnem</w:t>
      </w:r>
      <w:r w:rsidR="00B06292">
        <w:t xml:space="preserve"> </w:t>
      </w:r>
      <w:r>
        <w:t>po doručení písemného odstoupení od Smlouvy Objednateli.</w:t>
      </w:r>
    </w:p>
    <w:p w14:paraId="31D8CE99" w14:textId="77777777" w:rsidR="005F7CEA" w:rsidRDefault="005F7CEA" w:rsidP="005F7CEA">
      <w:pPr>
        <w:pStyle w:val="Text1-1"/>
      </w:pPr>
      <w:r>
        <w:t>Rozhodnutí Zhotovitele odstoupit od Smlouvy nemá vliv na uplatnění jiných práv</w:t>
      </w:r>
      <w:r w:rsidR="00B06292">
        <w:t xml:space="preserve"> </w:t>
      </w:r>
      <w:r>
        <w:t>Zhotovitele podle Smlouvy.</w:t>
      </w:r>
    </w:p>
    <w:p w14:paraId="657A89A3" w14:textId="77777777" w:rsidR="005F7CEA" w:rsidRDefault="005F7CEA" w:rsidP="005F7CEA">
      <w:pPr>
        <w:pStyle w:val="Text1-1"/>
      </w:pPr>
      <w:r>
        <w:t>Zhotovitel se zavazuje zaslat kopii oznámení</w:t>
      </w:r>
      <w:r w:rsidR="00143482">
        <w:t xml:space="preserve"> o </w:t>
      </w:r>
      <w:r>
        <w:t>odstoupení od Smlouvy též TDS.</w:t>
      </w:r>
    </w:p>
    <w:p w14:paraId="28FF2C0D" w14:textId="77777777" w:rsidR="005F7CEA" w:rsidRDefault="005F7CEA" w:rsidP="005F7CEA">
      <w:pPr>
        <w:pStyle w:val="Text1-1"/>
      </w:pPr>
      <w:r>
        <w:t>Ustanovení odst. 21.5 až 21.9 Obchodních podmínek se použijí</w:t>
      </w:r>
      <w:r w:rsidR="00143482">
        <w:t xml:space="preserve"> i v </w:t>
      </w:r>
      <w:r>
        <w:t>případě odstoupení</w:t>
      </w:r>
      <w:r w:rsidR="00B06292">
        <w:t xml:space="preserve"> </w:t>
      </w:r>
      <w:r>
        <w:t>Zhotovitele.</w:t>
      </w:r>
    </w:p>
    <w:p w14:paraId="6049AF89" w14:textId="77777777" w:rsidR="005F7CEA" w:rsidRDefault="005F7CEA" w:rsidP="00B06292">
      <w:pPr>
        <w:pStyle w:val="Nadpis1-1"/>
      </w:pPr>
      <w:bookmarkStart w:id="26" w:name="_Toc157966580"/>
      <w:r>
        <w:t>ŘEŠENÍ SPORŮ</w:t>
      </w:r>
      <w:bookmarkEnd w:id="26"/>
    </w:p>
    <w:p w14:paraId="05DFF92F" w14:textId="77777777" w:rsidR="00B06292" w:rsidRDefault="005F7CEA" w:rsidP="00AD0C7B">
      <w:pPr>
        <w:pStyle w:val="Text1-1"/>
      </w:pPr>
      <w:r>
        <w:t>Spory vznikající ze Smlouvy</w:t>
      </w:r>
      <w:r w:rsidR="00143482">
        <w:t xml:space="preserve"> a v </w:t>
      </w:r>
      <w:r>
        <w:t>souvislosti</w:t>
      </w:r>
      <w:r w:rsidR="00143482">
        <w:t xml:space="preserve"> s </w:t>
      </w:r>
      <w:r>
        <w:t>ní, budou postoupeny příslušnému</w:t>
      </w:r>
      <w:r w:rsidR="00B06292">
        <w:t xml:space="preserve"> </w:t>
      </w:r>
      <w:r>
        <w:t>obecnému soudu České republiky.</w:t>
      </w:r>
      <w:r w:rsidR="00B06292">
        <w:t xml:space="preserve"> </w:t>
      </w:r>
      <w:bookmarkEnd w:id="0"/>
      <w:bookmarkEnd w:id="1"/>
      <w:bookmarkEnd w:id="2"/>
      <w:bookmarkEnd w:id="3"/>
    </w:p>
    <w:sectPr w:rsidR="00B06292" w:rsidSect="0002317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6920A" w14:textId="77777777" w:rsidR="00D66C46" w:rsidRDefault="00D66C46" w:rsidP="00962258">
      <w:pPr>
        <w:spacing w:after="0" w:line="240" w:lineRule="auto"/>
      </w:pPr>
      <w:r>
        <w:separator/>
      </w:r>
    </w:p>
  </w:endnote>
  <w:endnote w:type="continuationSeparator" w:id="0">
    <w:p w14:paraId="3B0A375C" w14:textId="77777777" w:rsidR="00D66C46" w:rsidRDefault="00D66C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EA295B" w:rsidRPr="003462EB" w14:paraId="19D0FCE4" w14:textId="77777777" w:rsidTr="00691419">
      <w:trPr>
        <w:trHeight w:val="568"/>
      </w:trPr>
      <w:tc>
        <w:tcPr>
          <w:tcW w:w="1021" w:type="dxa"/>
          <w:vAlign w:val="bottom"/>
        </w:tcPr>
        <w:p w14:paraId="5987C479" w14:textId="219B1AF4" w:rsidR="00EA295B" w:rsidRPr="00B8518B" w:rsidRDefault="00EA295B" w:rsidP="00DD246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0CFB">
            <w:rPr>
              <w:rStyle w:val="slostrnky"/>
              <w:noProof/>
            </w:rPr>
            <w:t>32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0CFB">
            <w:rPr>
              <w:rStyle w:val="slostrnky"/>
              <w:noProof/>
            </w:rPr>
            <w:t>32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889484C" w14:textId="77777777" w:rsidR="00EA295B" w:rsidRDefault="00EA295B" w:rsidP="00DD2467">
          <w:pPr>
            <w:pStyle w:val="Zpatvlevo"/>
          </w:pPr>
          <w:r>
            <w:t>Příloha č. 1 – Obchodní podmínky</w:t>
          </w:r>
        </w:p>
        <w:p w14:paraId="55A76C7E" w14:textId="7DC749AF" w:rsidR="00EA295B" w:rsidRDefault="00EA295B" w:rsidP="00383726">
          <w:pPr>
            <w:pStyle w:val="Zpatvlevo"/>
          </w:pPr>
          <w:r>
            <w:t>Zhotovení stavby dle rámcové dohody</w:t>
          </w:r>
        </w:p>
        <w:p w14:paraId="12F9F24C" w14:textId="4D4FD837" w:rsidR="00EA295B" w:rsidRPr="003462EB" w:rsidRDefault="00FE0CFB" w:rsidP="00EF2D50">
          <w:pPr>
            <w:pStyle w:val="Zpatvlevo"/>
          </w:pPr>
          <w:r w:rsidRPr="00A81598">
            <w:t>OPOŘ/RDS/S/1/23</w:t>
          </w:r>
        </w:p>
      </w:tc>
    </w:tr>
  </w:tbl>
  <w:p w14:paraId="018281E9" w14:textId="77777777" w:rsidR="00EA295B" w:rsidRPr="005D1E71" w:rsidRDefault="00EA295B">
    <w:pPr>
      <w:pStyle w:val="Zpat"/>
      <w:rPr>
        <w:color w:val="FF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EA295B" w:rsidRPr="009E09BE" w14:paraId="0E628697" w14:textId="77777777" w:rsidTr="00EF2D50">
      <w:trPr>
        <w:trHeight w:val="283"/>
      </w:trPr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48BE5AD" w14:textId="77777777" w:rsidR="00EA295B" w:rsidRPr="003820A9" w:rsidRDefault="00EA295B" w:rsidP="00383726">
          <w:pPr>
            <w:pStyle w:val="Zpatvpravo"/>
          </w:pPr>
          <w:r w:rsidRPr="003820A9">
            <w:t>Příloha č. 1 – Obchodní podmínky</w:t>
          </w:r>
        </w:p>
        <w:p w14:paraId="15F6FA80" w14:textId="08F6931F" w:rsidR="00EA295B" w:rsidRPr="003820A9" w:rsidRDefault="00EA295B" w:rsidP="00383726">
          <w:pPr>
            <w:pStyle w:val="Zpatvpravo"/>
          </w:pPr>
          <w:r w:rsidRPr="003820A9">
            <w:t>Zhotovení stavby</w:t>
          </w:r>
          <w:r>
            <w:t xml:space="preserve"> dle rámcové dohody</w:t>
          </w:r>
        </w:p>
        <w:p w14:paraId="3EF4B7CC" w14:textId="33A0B83C" w:rsidR="00EA295B" w:rsidRPr="003820A9" w:rsidRDefault="00FE0CFB" w:rsidP="00EF2D5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A81598">
            <w:t>OPOŘ/RDS/S/1/23</w:t>
          </w:r>
        </w:p>
      </w:tc>
      <w:tc>
        <w:tcPr>
          <w:tcW w:w="1021" w:type="dxa"/>
          <w:vAlign w:val="bottom"/>
        </w:tcPr>
        <w:p w14:paraId="4D3BE8E5" w14:textId="4AF0A971" w:rsidR="00EA295B" w:rsidRPr="003820A9" w:rsidRDefault="00EA295B" w:rsidP="00DD2467">
          <w:pPr>
            <w:pStyle w:val="Zpatvpravo"/>
          </w:pP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>PAGE   \* MERGEFORMAT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FE0CFB">
            <w:rPr>
              <w:rStyle w:val="slostrnky"/>
              <w:noProof/>
              <w:color w:val="FF4040" w:themeColor="accent6" w:themeTint="99"/>
            </w:rPr>
            <w:t>31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  <w:r w:rsidRPr="003820A9">
            <w:rPr>
              <w:rStyle w:val="slostrnky"/>
              <w:color w:val="FF4040" w:themeColor="accent6" w:themeTint="99"/>
            </w:rPr>
            <w:t>/</w:t>
          </w: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 xml:space="preserve"> NUMPAGES   \* MERGEFORMAT 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FE0CFB">
            <w:rPr>
              <w:rStyle w:val="slostrnky"/>
              <w:noProof/>
              <w:color w:val="FF4040" w:themeColor="accent6" w:themeTint="99"/>
            </w:rPr>
            <w:t>32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</w:p>
      </w:tc>
    </w:tr>
  </w:tbl>
  <w:p w14:paraId="74D209D2" w14:textId="77777777" w:rsidR="00EA295B" w:rsidRPr="00B8518B" w:rsidRDefault="00EA295B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07952" w14:textId="6F7A3CC2" w:rsidR="00EA295B" w:rsidRDefault="00EA295B" w:rsidP="00AF24D6">
    <w:pPr>
      <w:tabs>
        <w:tab w:val="center" w:pos="4536"/>
        <w:tab w:val="right" w:pos="9072"/>
      </w:tabs>
      <w:spacing w:after="0" w:line="240" w:lineRule="auto"/>
      <w:rPr>
        <w:rFonts w:eastAsia="Verdana"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1A3AE" w14:textId="77777777" w:rsidR="00D66C46" w:rsidRDefault="00D66C46" w:rsidP="00962258">
      <w:pPr>
        <w:spacing w:after="0" w:line="240" w:lineRule="auto"/>
      </w:pPr>
      <w:r>
        <w:separator/>
      </w:r>
    </w:p>
  </w:footnote>
  <w:footnote w:type="continuationSeparator" w:id="0">
    <w:p w14:paraId="26C32542" w14:textId="77777777" w:rsidR="00D66C46" w:rsidRDefault="00D66C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A295B" w14:paraId="36CF4CB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5D7FD5" w14:textId="77777777" w:rsidR="00EA295B" w:rsidRPr="00B8518B" w:rsidRDefault="00EA295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FDC347" w14:textId="77777777" w:rsidR="00EA295B" w:rsidRDefault="00EA295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708C8215" wp14:editId="596763B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F395DC6" w14:textId="77777777" w:rsidR="00EA295B" w:rsidRPr="00D6163D" w:rsidRDefault="00EA295B" w:rsidP="00FC6389">
          <w:pPr>
            <w:pStyle w:val="Druhdokumentu"/>
          </w:pPr>
        </w:p>
      </w:tc>
    </w:tr>
    <w:tr w:rsidR="00EA295B" w14:paraId="486E299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C010BB" w14:textId="77777777" w:rsidR="00EA295B" w:rsidRPr="00B8518B" w:rsidRDefault="00EA295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4EAB80" w14:textId="77777777" w:rsidR="00EA295B" w:rsidRDefault="00EA295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D1637F9" w14:textId="77777777" w:rsidR="00EA295B" w:rsidRPr="00D6163D" w:rsidRDefault="00EA295B" w:rsidP="00FC6389">
          <w:pPr>
            <w:pStyle w:val="Druhdokumentu"/>
          </w:pPr>
        </w:p>
      </w:tc>
    </w:tr>
  </w:tbl>
  <w:p w14:paraId="453D7EE9" w14:textId="77777777" w:rsidR="00EA295B" w:rsidRPr="00D6163D" w:rsidRDefault="00EA295B" w:rsidP="00FC6389">
    <w:pPr>
      <w:pStyle w:val="Zhlav"/>
      <w:rPr>
        <w:sz w:val="8"/>
        <w:szCs w:val="8"/>
      </w:rPr>
    </w:pPr>
  </w:p>
  <w:p w14:paraId="633A8550" w14:textId="77777777" w:rsidR="00EA295B" w:rsidRPr="00460660" w:rsidRDefault="00EA295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423D"/>
    <w:multiLevelType w:val="hybridMultilevel"/>
    <w:tmpl w:val="E4A04B68"/>
    <w:lvl w:ilvl="0" w:tplc="7380608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1375"/>
    <w:multiLevelType w:val="multilevel"/>
    <w:tmpl w:val="83E43E6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strike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42642"/>
    <w:multiLevelType w:val="hybridMultilevel"/>
    <w:tmpl w:val="FCFA987E"/>
    <w:lvl w:ilvl="0" w:tplc="73806080">
      <w:start w:val="1"/>
      <w:numFmt w:val="lowerRoman"/>
      <w:lvlText w:val="(%1)"/>
      <w:lvlJc w:val="left"/>
      <w:pPr>
        <w:ind w:left="22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8" w15:restartNumberingAfterBreak="0">
    <w:nsid w:val="48F117A8"/>
    <w:multiLevelType w:val="hybridMultilevel"/>
    <w:tmpl w:val="500EA876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8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CA904C5"/>
    <w:multiLevelType w:val="hybridMultilevel"/>
    <w:tmpl w:val="32B4924C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008" w:hanging="360"/>
      </w:pPr>
    </w:lvl>
    <w:lvl w:ilvl="2" w:tplc="0405001B" w:tentative="1">
      <w:start w:val="1"/>
      <w:numFmt w:val="lowerRoman"/>
      <w:lvlText w:val="%3."/>
      <w:lvlJc w:val="right"/>
      <w:pPr>
        <w:ind w:left="3728" w:hanging="180"/>
      </w:pPr>
    </w:lvl>
    <w:lvl w:ilvl="3" w:tplc="0405000F" w:tentative="1">
      <w:start w:val="1"/>
      <w:numFmt w:val="decimal"/>
      <w:lvlText w:val="%4."/>
      <w:lvlJc w:val="left"/>
      <w:pPr>
        <w:ind w:left="4448" w:hanging="360"/>
      </w:pPr>
    </w:lvl>
    <w:lvl w:ilvl="4" w:tplc="04050019" w:tentative="1">
      <w:start w:val="1"/>
      <w:numFmt w:val="lowerLetter"/>
      <w:lvlText w:val="%5."/>
      <w:lvlJc w:val="left"/>
      <w:pPr>
        <w:ind w:left="5168" w:hanging="360"/>
      </w:pPr>
    </w:lvl>
    <w:lvl w:ilvl="5" w:tplc="0405001B" w:tentative="1">
      <w:start w:val="1"/>
      <w:numFmt w:val="lowerRoman"/>
      <w:lvlText w:val="%6."/>
      <w:lvlJc w:val="right"/>
      <w:pPr>
        <w:ind w:left="5888" w:hanging="180"/>
      </w:pPr>
    </w:lvl>
    <w:lvl w:ilvl="6" w:tplc="0405000F" w:tentative="1">
      <w:start w:val="1"/>
      <w:numFmt w:val="decimal"/>
      <w:lvlText w:val="%7."/>
      <w:lvlJc w:val="left"/>
      <w:pPr>
        <w:ind w:left="6608" w:hanging="360"/>
      </w:pPr>
    </w:lvl>
    <w:lvl w:ilvl="7" w:tplc="04050019" w:tentative="1">
      <w:start w:val="1"/>
      <w:numFmt w:val="lowerLetter"/>
      <w:lvlText w:val="%8."/>
      <w:lvlJc w:val="left"/>
      <w:pPr>
        <w:ind w:left="7328" w:hanging="360"/>
      </w:pPr>
    </w:lvl>
    <w:lvl w:ilvl="8" w:tplc="0405001B" w:tentative="1">
      <w:start w:val="1"/>
      <w:numFmt w:val="lowerRoman"/>
      <w:lvlText w:val="%9."/>
      <w:lvlJc w:val="right"/>
      <w:pPr>
        <w:ind w:left="8048" w:hanging="180"/>
      </w:p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E09D1"/>
    <w:multiLevelType w:val="hybridMultilevel"/>
    <w:tmpl w:val="7982EC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129683">
    <w:abstractNumId w:val="5"/>
  </w:num>
  <w:num w:numId="2" w16cid:durableId="327946316">
    <w:abstractNumId w:val="4"/>
  </w:num>
  <w:num w:numId="3" w16cid:durableId="1214656822">
    <w:abstractNumId w:val="2"/>
  </w:num>
  <w:num w:numId="4" w16cid:durableId="1405957726">
    <w:abstractNumId w:val="13"/>
  </w:num>
  <w:num w:numId="5" w16cid:durableId="3353103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65490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97015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608692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29014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21579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8263802">
    <w:abstractNumId w:val="7"/>
  </w:num>
  <w:num w:numId="12" w16cid:durableId="1301688028">
    <w:abstractNumId w:val="10"/>
  </w:num>
  <w:num w:numId="13" w16cid:durableId="364327429">
    <w:abstractNumId w:val="8"/>
  </w:num>
  <w:num w:numId="14" w16cid:durableId="2051881874">
    <w:abstractNumId w:val="14"/>
  </w:num>
  <w:num w:numId="15" w16cid:durableId="1999187196">
    <w:abstractNumId w:val="0"/>
  </w:num>
  <w:num w:numId="16" w16cid:durableId="1063717246">
    <w:abstractNumId w:val="6"/>
  </w:num>
  <w:num w:numId="17" w16cid:durableId="400374969">
    <w:abstractNumId w:val="9"/>
  </w:num>
  <w:num w:numId="18" w16cid:durableId="1101923325">
    <w:abstractNumId w:val="11"/>
  </w:num>
  <w:num w:numId="19" w16cid:durableId="398289462">
    <w:abstractNumId w:val="1"/>
  </w:num>
  <w:num w:numId="20" w16cid:durableId="315690751">
    <w:abstractNumId w:val="3"/>
  </w:num>
  <w:num w:numId="21" w16cid:durableId="685593751">
    <w:abstractNumId w:val="12"/>
  </w:num>
  <w:num w:numId="22" w16cid:durableId="538513876">
    <w:abstractNumId w:val="1"/>
  </w:num>
  <w:num w:numId="23" w16cid:durableId="439904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147705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6831185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140"/>
    <w:rsid w:val="00000F0F"/>
    <w:rsid w:val="000112CE"/>
    <w:rsid w:val="00012EC4"/>
    <w:rsid w:val="00017F3C"/>
    <w:rsid w:val="0002317C"/>
    <w:rsid w:val="0002548B"/>
    <w:rsid w:val="00027F05"/>
    <w:rsid w:val="000323D9"/>
    <w:rsid w:val="00041EC8"/>
    <w:rsid w:val="00043465"/>
    <w:rsid w:val="00052242"/>
    <w:rsid w:val="00054FC6"/>
    <w:rsid w:val="0006465A"/>
    <w:rsid w:val="0006588D"/>
    <w:rsid w:val="00067A5E"/>
    <w:rsid w:val="000719BB"/>
    <w:rsid w:val="00072A65"/>
    <w:rsid w:val="00072C1E"/>
    <w:rsid w:val="00073D8C"/>
    <w:rsid w:val="00074D34"/>
    <w:rsid w:val="000B24F4"/>
    <w:rsid w:val="000B408F"/>
    <w:rsid w:val="000B4EB8"/>
    <w:rsid w:val="000C41F2"/>
    <w:rsid w:val="000D22C4"/>
    <w:rsid w:val="000D27D1"/>
    <w:rsid w:val="000D28FE"/>
    <w:rsid w:val="000D7A6D"/>
    <w:rsid w:val="000E0B92"/>
    <w:rsid w:val="000E1A7F"/>
    <w:rsid w:val="000E3DEA"/>
    <w:rsid w:val="000E58B2"/>
    <w:rsid w:val="000F15F1"/>
    <w:rsid w:val="000F3836"/>
    <w:rsid w:val="00105DA8"/>
    <w:rsid w:val="00112864"/>
    <w:rsid w:val="00114472"/>
    <w:rsid w:val="00114988"/>
    <w:rsid w:val="00114DE9"/>
    <w:rsid w:val="00115069"/>
    <w:rsid w:val="001150F2"/>
    <w:rsid w:val="00122741"/>
    <w:rsid w:val="0012466D"/>
    <w:rsid w:val="0012656C"/>
    <w:rsid w:val="00134F16"/>
    <w:rsid w:val="00143482"/>
    <w:rsid w:val="001436D8"/>
    <w:rsid w:val="00145905"/>
    <w:rsid w:val="00146BCB"/>
    <w:rsid w:val="0015027B"/>
    <w:rsid w:val="00160E49"/>
    <w:rsid w:val="001631B0"/>
    <w:rsid w:val="001656A2"/>
    <w:rsid w:val="00170EC5"/>
    <w:rsid w:val="001717BE"/>
    <w:rsid w:val="00171D0A"/>
    <w:rsid w:val="001747C1"/>
    <w:rsid w:val="00177D6B"/>
    <w:rsid w:val="00181DE6"/>
    <w:rsid w:val="00191F90"/>
    <w:rsid w:val="00195072"/>
    <w:rsid w:val="001A3B3C"/>
    <w:rsid w:val="001B4180"/>
    <w:rsid w:val="001B4B1F"/>
    <w:rsid w:val="001B4E74"/>
    <w:rsid w:val="001B4F57"/>
    <w:rsid w:val="001B7668"/>
    <w:rsid w:val="001C2626"/>
    <w:rsid w:val="001C645F"/>
    <w:rsid w:val="001D76DF"/>
    <w:rsid w:val="001E678E"/>
    <w:rsid w:val="002038C9"/>
    <w:rsid w:val="002071BB"/>
    <w:rsid w:val="00207DF5"/>
    <w:rsid w:val="00234530"/>
    <w:rsid w:val="002367AF"/>
    <w:rsid w:val="00240B81"/>
    <w:rsid w:val="00247D01"/>
    <w:rsid w:val="0025030F"/>
    <w:rsid w:val="00261A5B"/>
    <w:rsid w:val="00262E5B"/>
    <w:rsid w:val="00271E78"/>
    <w:rsid w:val="00276AFE"/>
    <w:rsid w:val="0028185F"/>
    <w:rsid w:val="00283B13"/>
    <w:rsid w:val="00284556"/>
    <w:rsid w:val="00284E94"/>
    <w:rsid w:val="00294B5A"/>
    <w:rsid w:val="002A3B57"/>
    <w:rsid w:val="002B5839"/>
    <w:rsid w:val="002B6B58"/>
    <w:rsid w:val="002C31BF"/>
    <w:rsid w:val="002C6CD3"/>
    <w:rsid w:val="002D2102"/>
    <w:rsid w:val="002D7FD6"/>
    <w:rsid w:val="002E0CD7"/>
    <w:rsid w:val="002E0CFB"/>
    <w:rsid w:val="002E0EEC"/>
    <w:rsid w:val="002E5C7B"/>
    <w:rsid w:val="002F4333"/>
    <w:rsid w:val="00304DAF"/>
    <w:rsid w:val="0030612F"/>
    <w:rsid w:val="00307207"/>
    <w:rsid w:val="00311BA9"/>
    <w:rsid w:val="003130A4"/>
    <w:rsid w:val="003229ED"/>
    <w:rsid w:val="003254A3"/>
    <w:rsid w:val="00327EEF"/>
    <w:rsid w:val="00331FEF"/>
    <w:rsid w:val="0033239F"/>
    <w:rsid w:val="00334918"/>
    <w:rsid w:val="003418A3"/>
    <w:rsid w:val="0034274B"/>
    <w:rsid w:val="00344FBB"/>
    <w:rsid w:val="0034719F"/>
    <w:rsid w:val="00350A35"/>
    <w:rsid w:val="003523F2"/>
    <w:rsid w:val="00353128"/>
    <w:rsid w:val="00353335"/>
    <w:rsid w:val="00356879"/>
    <w:rsid w:val="003571D8"/>
    <w:rsid w:val="00357BC6"/>
    <w:rsid w:val="00361422"/>
    <w:rsid w:val="00371203"/>
    <w:rsid w:val="0037545D"/>
    <w:rsid w:val="003756BD"/>
    <w:rsid w:val="003820A9"/>
    <w:rsid w:val="003824CD"/>
    <w:rsid w:val="00383726"/>
    <w:rsid w:val="00386FF1"/>
    <w:rsid w:val="00392EB6"/>
    <w:rsid w:val="003956C6"/>
    <w:rsid w:val="003962E5"/>
    <w:rsid w:val="003A67C9"/>
    <w:rsid w:val="003B1792"/>
    <w:rsid w:val="003B444A"/>
    <w:rsid w:val="003C33F2"/>
    <w:rsid w:val="003C4579"/>
    <w:rsid w:val="003C45D2"/>
    <w:rsid w:val="003C6679"/>
    <w:rsid w:val="003D4E8C"/>
    <w:rsid w:val="003D756E"/>
    <w:rsid w:val="003E420D"/>
    <w:rsid w:val="003E4C13"/>
    <w:rsid w:val="003E7AD4"/>
    <w:rsid w:val="003F231F"/>
    <w:rsid w:val="003F451A"/>
    <w:rsid w:val="00406CE7"/>
    <w:rsid w:val="00406D90"/>
    <w:rsid w:val="004078F3"/>
    <w:rsid w:val="00407A50"/>
    <w:rsid w:val="0041367A"/>
    <w:rsid w:val="00426A1B"/>
    <w:rsid w:val="00427794"/>
    <w:rsid w:val="00432660"/>
    <w:rsid w:val="00443708"/>
    <w:rsid w:val="004441E2"/>
    <w:rsid w:val="00446B21"/>
    <w:rsid w:val="00450F07"/>
    <w:rsid w:val="00453CD3"/>
    <w:rsid w:val="00460660"/>
    <w:rsid w:val="00464BA9"/>
    <w:rsid w:val="00467F1A"/>
    <w:rsid w:val="004808CA"/>
    <w:rsid w:val="00483969"/>
    <w:rsid w:val="00486107"/>
    <w:rsid w:val="00491827"/>
    <w:rsid w:val="004C1730"/>
    <w:rsid w:val="004C20AD"/>
    <w:rsid w:val="004C4399"/>
    <w:rsid w:val="004C6A62"/>
    <w:rsid w:val="004C73A5"/>
    <w:rsid w:val="004C787C"/>
    <w:rsid w:val="004D58A1"/>
    <w:rsid w:val="004D7CDF"/>
    <w:rsid w:val="004E7A1F"/>
    <w:rsid w:val="004F2B9B"/>
    <w:rsid w:val="004F4B9B"/>
    <w:rsid w:val="004F5BE5"/>
    <w:rsid w:val="004F6344"/>
    <w:rsid w:val="004F6CA3"/>
    <w:rsid w:val="00503C65"/>
    <w:rsid w:val="0050666E"/>
    <w:rsid w:val="00511AB9"/>
    <w:rsid w:val="00523681"/>
    <w:rsid w:val="00523BB5"/>
    <w:rsid w:val="00523EA7"/>
    <w:rsid w:val="00525E48"/>
    <w:rsid w:val="00526E52"/>
    <w:rsid w:val="00531893"/>
    <w:rsid w:val="00531CB9"/>
    <w:rsid w:val="00536DC8"/>
    <w:rsid w:val="0054038F"/>
    <w:rsid w:val="005406EB"/>
    <w:rsid w:val="00550EE9"/>
    <w:rsid w:val="00552071"/>
    <w:rsid w:val="00552A02"/>
    <w:rsid w:val="00553375"/>
    <w:rsid w:val="005533DB"/>
    <w:rsid w:val="00555884"/>
    <w:rsid w:val="0056076D"/>
    <w:rsid w:val="00560FE1"/>
    <w:rsid w:val="00565C85"/>
    <w:rsid w:val="005736B7"/>
    <w:rsid w:val="00575E5A"/>
    <w:rsid w:val="00580245"/>
    <w:rsid w:val="0058742A"/>
    <w:rsid w:val="00590642"/>
    <w:rsid w:val="0059363D"/>
    <w:rsid w:val="005A1F44"/>
    <w:rsid w:val="005B3E72"/>
    <w:rsid w:val="005D1E71"/>
    <w:rsid w:val="005D3C39"/>
    <w:rsid w:val="005E10D7"/>
    <w:rsid w:val="005E4C5A"/>
    <w:rsid w:val="005F7CEA"/>
    <w:rsid w:val="00601A8C"/>
    <w:rsid w:val="0061068E"/>
    <w:rsid w:val="006115D3"/>
    <w:rsid w:val="006167E2"/>
    <w:rsid w:val="006244DB"/>
    <w:rsid w:val="0062450A"/>
    <w:rsid w:val="0065466C"/>
    <w:rsid w:val="00655976"/>
    <w:rsid w:val="0065610E"/>
    <w:rsid w:val="00660AD3"/>
    <w:rsid w:val="0067069A"/>
    <w:rsid w:val="00674EA8"/>
    <w:rsid w:val="006776B6"/>
    <w:rsid w:val="00681571"/>
    <w:rsid w:val="0068353E"/>
    <w:rsid w:val="0069136C"/>
    <w:rsid w:val="00691419"/>
    <w:rsid w:val="00693150"/>
    <w:rsid w:val="006A019B"/>
    <w:rsid w:val="006A3A4B"/>
    <w:rsid w:val="006A5570"/>
    <w:rsid w:val="006A689C"/>
    <w:rsid w:val="006B1A91"/>
    <w:rsid w:val="006B37A8"/>
    <w:rsid w:val="006B3D79"/>
    <w:rsid w:val="006B6FE4"/>
    <w:rsid w:val="006B76D3"/>
    <w:rsid w:val="006B7E19"/>
    <w:rsid w:val="006C16E1"/>
    <w:rsid w:val="006C2343"/>
    <w:rsid w:val="006C31D3"/>
    <w:rsid w:val="006C442A"/>
    <w:rsid w:val="006C7735"/>
    <w:rsid w:val="006D0B09"/>
    <w:rsid w:val="006D1C34"/>
    <w:rsid w:val="006D225F"/>
    <w:rsid w:val="006E022B"/>
    <w:rsid w:val="006E0578"/>
    <w:rsid w:val="006E314D"/>
    <w:rsid w:val="006E78D9"/>
    <w:rsid w:val="006F4A10"/>
    <w:rsid w:val="00706C16"/>
    <w:rsid w:val="00710723"/>
    <w:rsid w:val="0071077B"/>
    <w:rsid w:val="00716776"/>
    <w:rsid w:val="00720802"/>
    <w:rsid w:val="00723ED1"/>
    <w:rsid w:val="00724636"/>
    <w:rsid w:val="0074047C"/>
    <w:rsid w:val="00740AF5"/>
    <w:rsid w:val="00743525"/>
    <w:rsid w:val="00745555"/>
    <w:rsid w:val="00745F94"/>
    <w:rsid w:val="007505A1"/>
    <w:rsid w:val="007541A2"/>
    <w:rsid w:val="00755818"/>
    <w:rsid w:val="00755A48"/>
    <w:rsid w:val="0076172D"/>
    <w:rsid w:val="00761F77"/>
    <w:rsid w:val="0076286B"/>
    <w:rsid w:val="00766846"/>
    <w:rsid w:val="0076790E"/>
    <w:rsid w:val="007733E4"/>
    <w:rsid w:val="00774A4E"/>
    <w:rsid w:val="0077673A"/>
    <w:rsid w:val="007846E1"/>
    <w:rsid w:val="007847D6"/>
    <w:rsid w:val="00786A41"/>
    <w:rsid w:val="00793248"/>
    <w:rsid w:val="00795643"/>
    <w:rsid w:val="007A3652"/>
    <w:rsid w:val="007A5172"/>
    <w:rsid w:val="007A67A0"/>
    <w:rsid w:val="007B03BB"/>
    <w:rsid w:val="007B570C"/>
    <w:rsid w:val="007B5D29"/>
    <w:rsid w:val="007C3628"/>
    <w:rsid w:val="007C751D"/>
    <w:rsid w:val="007D53CE"/>
    <w:rsid w:val="007E1C16"/>
    <w:rsid w:val="007E4A6E"/>
    <w:rsid w:val="007E4FAB"/>
    <w:rsid w:val="007E7311"/>
    <w:rsid w:val="007F56A7"/>
    <w:rsid w:val="007F769E"/>
    <w:rsid w:val="00800851"/>
    <w:rsid w:val="0080171C"/>
    <w:rsid w:val="00803C82"/>
    <w:rsid w:val="00807DD0"/>
    <w:rsid w:val="00810E5C"/>
    <w:rsid w:val="008133DD"/>
    <w:rsid w:val="00816930"/>
    <w:rsid w:val="00821801"/>
    <w:rsid w:val="00821D01"/>
    <w:rsid w:val="008241D5"/>
    <w:rsid w:val="00826B7B"/>
    <w:rsid w:val="0083197D"/>
    <w:rsid w:val="00834146"/>
    <w:rsid w:val="008367DC"/>
    <w:rsid w:val="00844538"/>
    <w:rsid w:val="00846789"/>
    <w:rsid w:val="00851140"/>
    <w:rsid w:val="00857D9E"/>
    <w:rsid w:val="00866C4C"/>
    <w:rsid w:val="008670BE"/>
    <w:rsid w:val="00872AF5"/>
    <w:rsid w:val="00877639"/>
    <w:rsid w:val="00880AE2"/>
    <w:rsid w:val="00881E92"/>
    <w:rsid w:val="00887F36"/>
    <w:rsid w:val="00890A4F"/>
    <w:rsid w:val="008A3568"/>
    <w:rsid w:val="008B092E"/>
    <w:rsid w:val="008B15EE"/>
    <w:rsid w:val="008B680C"/>
    <w:rsid w:val="008C24A8"/>
    <w:rsid w:val="008C50F3"/>
    <w:rsid w:val="008C51A4"/>
    <w:rsid w:val="008C7ABB"/>
    <w:rsid w:val="008C7EFE"/>
    <w:rsid w:val="008D03B9"/>
    <w:rsid w:val="008D07E5"/>
    <w:rsid w:val="008D30C7"/>
    <w:rsid w:val="008F18D6"/>
    <w:rsid w:val="008F2C9B"/>
    <w:rsid w:val="008F595B"/>
    <w:rsid w:val="008F797B"/>
    <w:rsid w:val="00901B83"/>
    <w:rsid w:val="00904780"/>
    <w:rsid w:val="009051EB"/>
    <w:rsid w:val="0090635B"/>
    <w:rsid w:val="0091410C"/>
    <w:rsid w:val="00914F81"/>
    <w:rsid w:val="00922385"/>
    <w:rsid w:val="009223DF"/>
    <w:rsid w:val="00923406"/>
    <w:rsid w:val="009236F3"/>
    <w:rsid w:val="00927358"/>
    <w:rsid w:val="00932D0A"/>
    <w:rsid w:val="00936091"/>
    <w:rsid w:val="00940D8A"/>
    <w:rsid w:val="0094309B"/>
    <w:rsid w:val="00943A92"/>
    <w:rsid w:val="0094418A"/>
    <w:rsid w:val="009456F8"/>
    <w:rsid w:val="0094723B"/>
    <w:rsid w:val="00950944"/>
    <w:rsid w:val="0095167E"/>
    <w:rsid w:val="00962258"/>
    <w:rsid w:val="00962686"/>
    <w:rsid w:val="00967712"/>
    <w:rsid w:val="009678B7"/>
    <w:rsid w:val="0097239D"/>
    <w:rsid w:val="00972F29"/>
    <w:rsid w:val="009816C8"/>
    <w:rsid w:val="00990350"/>
    <w:rsid w:val="009915E9"/>
    <w:rsid w:val="00992D9C"/>
    <w:rsid w:val="00995E02"/>
    <w:rsid w:val="00996CB8"/>
    <w:rsid w:val="009A404E"/>
    <w:rsid w:val="009B2E97"/>
    <w:rsid w:val="009B5146"/>
    <w:rsid w:val="009C07BE"/>
    <w:rsid w:val="009C3E18"/>
    <w:rsid w:val="009C418E"/>
    <w:rsid w:val="009C442C"/>
    <w:rsid w:val="009D2FC5"/>
    <w:rsid w:val="009E07F4"/>
    <w:rsid w:val="009F309B"/>
    <w:rsid w:val="009F392E"/>
    <w:rsid w:val="009F53C5"/>
    <w:rsid w:val="00A031A0"/>
    <w:rsid w:val="00A04239"/>
    <w:rsid w:val="00A04D7F"/>
    <w:rsid w:val="00A0740E"/>
    <w:rsid w:val="00A2340C"/>
    <w:rsid w:val="00A400FD"/>
    <w:rsid w:val="00A4050F"/>
    <w:rsid w:val="00A44E80"/>
    <w:rsid w:val="00A50641"/>
    <w:rsid w:val="00A530BF"/>
    <w:rsid w:val="00A55406"/>
    <w:rsid w:val="00A6177B"/>
    <w:rsid w:val="00A62E74"/>
    <w:rsid w:val="00A63B91"/>
    <w:rsid w:val="00A66136"/>
    <w:rsid w:val="00A71189"/>
    <w:rsid w:val="00A7364A"/>
    <w:rsid w:val="00A74DCC"/>
    <w:rsid w:val="00A753ED"/>
    <w:rsid w:val="00A76DFA"/>
    <w:rsid w:val="00A77512"/>
    <w:rsid w:val="00A80C02"/>
    <w:rsid w:val="00A81598"/>
    <w:rsid w:val="00A911A6"/>
    <w:rsid w:val="00A94C2F"/>
    <w:rsid w:val="00A95727"/>
    <w:rsid w:val="00AA4CBB"/>
    <w:rsid w:val="00AA65FA"/>
    <w:rsid w:val="00AA7351"/>
    <w:rsid w:val="00AB3DBB"/>
    <w:rsid w:val="00AB4806"/>
    <w:rsid w:val="00AC39E5"/>
    <w:rsid w:val="00AC6C12"/>
    <w:rsid w:val="00AD056F"/>
    <w:rsid w:val="00AD0C7B"/>
    <w:rsid w:val="00AD38D0"/>
    <w:rsid w:val="00AD5F1A"/>
    <w:rsid w:val="00AD6731"/>
    <w:rsid w:val="00AF0016"/>
    <w:rsid w:val="00AF24D6"/>
    <w:rsid w:val="00B008D5"/>
    <w:rsid w:val="00B00CFD"/>
    <w:rsid w:val="00B02F73"/>
    <w:rsid w:val="00B03E57"/>
    <w:rsid w:val="00B0619F"/>
    <w:rsid w:val="00B06292"/>
    <w:rsid w:val="00B101FD"/>
    <w:rsid w:val="00B13A26"/>
    <w:rsid w:val="00B15D0D"/>
    <w:rsid w:val="00B15E47"/>
    <w:rsid w:val="00B20DEB"/>
    <w:rsid w:val="00B22106"/>
    <w:rsid w:val="00B27F76"/>
    <w:rsid w:val="00B40735"/>
    <w:rsid w:val="00B42185"/>
    <w:rsid w:val="00B423CC"/>
    <w:rsid w:val="00B50AB2"/>
    <w:rsid w:val="00B5431A"/>
    <w:rsid w:val="00B57CD3"/>
    <w:rsid w:val="00B61A7E"/>
    <w:rsid w:val="00B67CCC"/>
    <w:rsid w:val="00B75EE1"/>
    <w:rsid w:val="00B77481"/>
    <w:rsid w:val="00B803CE"/>
    <w:rsid w:val="00B8319F"/>
    <w:rsid w:val="00B83E43"/>
    <w:rsid w:val="00B8518B"/>
    <w:rsid w:val="00B92AF5"/>
    <w:rsid w:val="00B97CC3"/>
    <w:rsid w:val="00BA2816"/>
    <w:rsid w:val="00BA7E66"/>
    <w:rsid w:val="00BC06C4"/>
    <w:rsid w:val="00BC72E9"/>
    <w:rsid w:val="00BD41A8"/>
    <w:rsid w:val="00BD7E91"/>
    <w:rsid w:val="00BD7F0D"/>
    <w:rsid w:val="00BF75B1"/>
    <w:rsid w:val="00C02D0A"/>
    <w:rsid w:val="00C03A6E"/>
    <w:rsid w:val="00C104FF"/>
    <w:rsid w:val="00C133C9"/>
    <w:rsid w:val="00C13860"/>
    <w:rsid w:val="00C22667"/>
    <w:rsid w:val="00C226C0"/>
    <w:rsid w:val="00C23A69"/>
    <w:rsid w:val="00C24A6A"/>
    <w:rsid w:val="00C42FE6"/>
    <w:rsid w:val="00C44F6A"/>
    <w:rsid w:val="00C475ED"/>
    <w:rsid w:val="00C54FEF"/>
    <w:rsid w:val="00C553D2"/>
    <w:rsid w:val="00C55E5B"/>
    <w:rsid w:val="00C61871"/>
    <w:rsid w:val="00C6198E"/>
    <w:rsid w:val="00C6227A"/>
    <w:rsid w:val="00C65938"/>
    <w:rsid w:val="00C708EA"/>
    <w:rsid w:val="00C71821"/>
    <w:rsid w:val="00C7736B"/>
    <w:rsid w:val="00C778A5"/>
    <w:rsid w:val="00C87AC7"/>
    <w:rsid w:val="00C95082"/>
    <w:rsid w:val="00C95162"/>
    <w:rsid w:val="00CB14C3"/>
    <w:rsid w:val="00CB44FB"/>
    <w:rsid w:val="00CB5827"/>
    <w:rsid w:val="00CB6A37"/>
    <w:rsid w:val="00CB7684"/>
    <w:rsid w:val="00CB7CAE"/>
    <w:rsid w:val="00CC6C63"/>
    <w:rsid w:val="00CC7C8F"/>
    <w:rsid w:val="00CD1FC4"/>
    <w:rsid w:val="00CE43DF"/>
    <w:rsid w:val="00CF7448"/>
    <w:rsid w:val="00CF7C21"/>
    <w:rsid w:val="00D030B5"/>
    <w:rsid w:val="00D034A0"/>
    <w:rsid w:val="00D03594"/>
    <w:rsid w:val="00D0732C"/>
    <w:rsid w:val="00D170BE"/>
    <w:rsid w:val="00D21061"/>
    <w:rsid w:val="00D2199F"/>
    <w:rsid w:val="00D22804"/>
    <w:rsid w:val="00D25531"/>
    <w:rsid w:val="00D27CC9"/>
    <w:rsid w:val="00D322B7"/>
    <w:rsid w:val="00D358A0"/>
    <w:rsid w:val="00D35A2D"/>
    <w:rsid w:val="00D40FF7"/>
    <w:rsid w:val="00D4108E"/>
    <w:rsid w:val="00D4270C"/>
    <w:rsid w:val="00D6163D"/>
    <w:rsid w:val="00D6386B"/>
    <w:rsid w:val="00D66C46"/>
    <w:rsid w:val="00D70837"/>
    <w:rsid w:val="00D74D6F"/>
    <w:rsid w:val="00D82A89"/>
    <w:rsid w:val="00D831A3"/>
    <w:rsid w:val="00D90C8B"/>
    <w:rsid w:val="00D97BE3"/>
    <w:rsid w:val="00DA27EA"/>
    <w:rsid w:val="00DA3711"/>
    <w:rsid w:val="00DB6414"/>
    <w:rsid w:val="00DC6514"/>
    <w:rsid w:val="00DD2467"/>
    <w:rsid w:val="00DD3EBF"/>
    <w:rsid w:val="00DD46F3"/>
    <w:rsid w:val="00DD4F3F"/>
    <w:rsid w:val="00DE51A5"/>
    <w:rsid w:val="00DE56F2"/>
    <w:rsid w:val="00DF116D"/>
    <w:rsid w:val="00DF4DDD"/>
    <w:rsid w:val="00DF5C51"/>
    <w:rsid w:val="00DF621D"/>
    <w:rsid w:val="00E014A7"/>
    <w:rsid w:val="00E0491E"/>
    <w:rsid w:val="00E04A7B"/>
    <w:rsid w:val="00E065B7"/>
    <w:rsid w:val="00E16FF7"/>
    <w:rsid w:val="00E1732F"/>
    <w:rsid w:val="00E17CC3"/>
    <w:rsid w:val="00E21C53"/>
    <w:rsid w:val="00E2369C"/>
    <w:rsid w:val="00E24863"/>
    <w:rsid w:val="00E262C7"/>
    <w:rsid w:val="00E26D4A"/>
    <w:rsid w:val="00E26D68"/>
    <w:rsid w:val="00E30941"/>
    <w:rsid w:val="00E32DE0"/>
    <w:rsid w:val="00E35209"/>
    <w:rsid w:val="00E37902"/>
    <w:rsid w:val="00E44045"/>
    <w:rsid w:val="00E618C4"/>
    <w:rsid w:val="00E7218A"/>
    <w:rsid w:val="00E75BFF"/>
    <w:rsid w:val="00E80DC3"/>
    <w:rsid w:val="00E84AD5"/>
    <w:rsid w:val="00E84C3A"/>
    <w:rsid w:val="00E84FD4"/>
    <w:rsid w:val="00E878EE"/>
    <w:rsid w:val="00E90727"/>
    <w:rsid w:val="00E92605"/>
    <w:rsid w:val="00E932D5"/>
    <w:rsid w:val="00E95DA9"/>
    <w:rsid w:val="00EA295B"/>
    <w:rsid w:val="00EA2C38"/>
    <w:rsid w:val="00EA6EC7"/>
    <w:rsid w:val="00EB104F"/>
    <w:rsid w:val="00EB1FB8"/>
    <w:rsid w:val="00EB46E5"/>
    <w:rsid w:val="00EB7C80"/>
    <w:rsid w:val="00ED0703"/>
    <w:rsid w:val="00ED14BD"/>
    <w:rsid w:val="00ED225B"/>
    <w:rsid w:val="00ED430F"/>
    <w:rsid w:val="00EE7725"/>
    <w:rsid w:val="00EF1373"/>
    <w:rsid w:val="00EF24DA"/>
    <w:rsid w:val="00EF2D50"/>
    <w:rsid w:val="00F016C7"/>
    <w:rsid w:val="00F0173B"/>
    <w:rsid w:val="00F04E09"/>
    <w:rsid w:val="00F06385"/>
    <w:rsid w:val="00F12DEC"/>
    <w:rsid w:val="00F149E9"/>
    <w:rsid w:val="00F1715C"/>
    <w:rsid w:val="00F310F8"/>
    <w:rsid w:val="00F35939"/>
    <w:rsid w:val="00F37EEF"/>
    <w:rsid w:val="00F45607"/>
    <w:rsid w:val="00F4722B"/>
    <w:rsid w:val="00F50780"/>
    <w:rsid w:val="00F54432"/>
    <w:rsid w:val="00F61333"/>
    <w:rsid w:val="00F62374"/>
    <w:rsid w:val="00F63663"/>
    <w:rsid w:val="00F659EB"/>
    <w:rsid w:val="00F705D1"/>
    <w:rsid w:val="00F72C1B"/>
    <w:rsid w:val="00F84BB0"/>
    <w:rsid w:val="00F86BA6"/>
    <w:rsid w:val="00F8788B"/>
    <w:rsid w:val="00FA1113"/>
    <w:rsid w:val="00FA19B5"/>
    <w:rsid w:val="00FA330C"/>
    <w:rsid w:val="00FB2B44"/>
    <w:rsid w:val="00FB42AE"/>
    <w:rsid w:val="00FB5DE8"/>
    <w:rsid w:val="00FB6342"/>
    <w:rsid w:val="00FC3E27"/>
    <w:rsid w:val="00FC6389"/>
    <w:rsid w:val="00FE0CFB"/>
    <w:rsid w:val="00FE5F22"/>
    <w:rsid w:val="00FE6AEC"/>
    <w:rsid w:val="00FF101C"/>
    <w:rsid w:val="00FF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660DB9"/>
  <w14:defaultImageDpi w14:val="32767"/>
  <w15:docId w15:val="{69A0B2DE-019C-484D-ADD0-AE9EDC3C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641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B641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B641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B6414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B641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B6414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B6414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6414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B6414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DB6414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DB6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6414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B6414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DB6414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DB6414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DB6414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DB6414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DB6414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B6414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B6414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DB6414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B6414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6414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B6414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B6414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B6414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B6414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DB641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B6414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B6414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DB6414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4047C"/>
    <w:pPr>
      <w:keepNext/>
      <w:numPr>
        <w:numId w:val="2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4047C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4047C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4047C"/>
    <w:pPr>
      <w:numPr>
        <w:ilvl w:val="2"/>
        <w:numId w:val="2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4047C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4047C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4047C"/>
    <w:rPr>
      <w:rFonts w:ascii="Verdana" w:hAnsi="Verdana"/>
    </w:rPr>
  </w:style>
  <w:style w:type="paragraph" w:customStyle="1" w:styleId="Titul2">
    <w:name w:val="_Titul_2"/>
    <w:basedOn w:val="Normln"/>
    <w:qFormat/>
    <w:rsid w:val="0074047C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4047C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4047C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B6414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4047C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4047C"/>
    <w:pPr>
      <w:numPr>
        <w:ilvl w:val="1"/>
        <w:numId w:val="1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4047C"/>
    <w:pPr>
      <w:keepNext/>
      <w:numPr>
        <w:numId w:val="1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4047C"/>
    <w:pPr>
      <w:numPr>
        <w:numId w:val="1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4047C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4047C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4047C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4047C"/>
    <w:rPr>
      <w:rFonts w:ascii="Verdana" w:hAnsi="Verdana"/>
    </w:rPr>
  </w:style>
  <w:style w:type="paragraph" w:customStyle="1" w:styleId="Odrka1-2-">
    <w:name w:val="_Odrážka_1-2_-"/>
    <w:basedOn w:val="Odrka1-1"/>
    <w:qFormat/>
    <w:rsid w:val="0074047C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4047C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4047C"/>
    <w:pPr>
      <w:numPr>
        <w:numId w:val="1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4047C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4047C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4047C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4047C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4047C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4047C"/>
    <w:rPr>
      <w:rFonts w:ascii="Verdana" w:hAnsi="Verdana"/>
    </w:rPr>
  </w:style>
  <w:style w:type="paragraph" w:customStyle="1" w:styleId="Zkratky1">
    <w:name w:val="_Zkratky_1"/>
    <w:basedOn w:val="Normln"/>
    <w:qFormat/>
    <w:rsid w:val="0074047C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4047C"/>
    <w:pPr>
      <w:numPr>
        <w:numId w:val="1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4047C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4047C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4047C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4047C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4047C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4047C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4047C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4047C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4047C"/>
    <w:pPr>
      <w:numPr>
        <w:numId w:val="21"/>
      </w:numPr>
    </w:pPr>
  </w:style>
  <w:style w:type="character" w:customStyle="1" w:styleId="ZTPinfo-text-odrChar">
    <w:name w:val="_ZTP_info-text-odr Char"/>
    <w:basedOn w:val="ZTPinfo-textChar"/>
    <w:link w:val="ZTPinfo-text-odr"/>
    <w:rsid w:val="0074047C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4047C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Nzevakce">
    <w:name w:val="_Název_akce"/>
    <w:basedOn w:val="Standardnpsmoodstavce"/>
    <w:qFormat/>
    <w:rsid w:val="0074047C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4047C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4047C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4047C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4047C"/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rsid w:val="0074047C"/>
    <w:rPr>
      <w:rFonts w:ascii="Verdana" w:hAnsi="Verdana"/>
    </w:rPr>
  </w:style>
  <w:style w:type="paragraph" w:customStyle="1" w:styleId="Zpatvpravo">
    <w:name w:val="_Zápatí_vpravo"/>
    <w:qFormat/>
    <w:rsid w:val="0074047C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74047C"/>
    <w:pPr>
      <w:jc w:val="left"/>
    </w:pPr>
  </w:style>
  <w:style w:type="character" w:customStyle="1" w:styleId="Znaka">
    <w:name w:val="_Značka"/>
    <w:basedOn w:val="Standardnpsmoodstavce"/>
    <w:rsid w:val="0074047C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4047C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4047C"/>
    <w:rPr>
      <w:rFonts w:ascii="Verdana" w:hAnsi="Verdana"/>
      <w:i/>
      <w:color w:val="00A1E0"/>
    </w:rPr>
  </w:style>
  <w:style w:type="paragraph" w:customStyle="1" w:styleId="Odrka1-5-">
    <w:name w:val="_Odrážka_1-5_-"/>
    <w:basedOn w:val="Odrka1-4"/>
    <w:link w:val="Odrka1-5-Char"/>
    <w:qFormat/>
    <w:rsid w:val="0074047C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4047C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74047C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4047C"/>
    <w:rPr>
      <w:rFonts w:ascii="Verdana" w:hAnsi="Verdana"/>
    </w:rPr>
  </w:style>
  <w:style w:type="table" w:customStyle="1" w:styleId="TabS-zahlzap">
    <w:name w:val="_Tab_SŽ-zahl+zap"/>
    <w:basedOn w:val="Mkatabulky"/>
    <w:uiPriority w:val="99"/>
    <w:rsid w:val="0074047C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S-zhlav">
    <w:name w:val="_Tab_SŽ-záhlaví"/>
    <w:basedOn w:val="Normlntabulka"/>
    <w:uiPriority w:val="99"/>
    <w:rsid w:val="0074047C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table" w:customStyle="1" w:styleId="TabZTPbez">
    <w:name w:val="_Tab_ZTP_bez"/>
    <w:basedOn w:val="Mkatabulky"/>
    <w:uiPriority w:val="99"/>
    <w:rsid w:val="0074047C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4047C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abulka-9">
    <w:name w:val="_Tabulka-9"/>
    <w:basedOn w:val="Textbezodsazen"/>
    <w:qFormat/>
    <w:rsid w:val="0074047C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4047C"/>
    <w:rPr>
      <w:sz w:val="16"/>
    </w:rPr>
  </w:style>
  <w:style w:type="paragraph" w:customStyle="1" w:styleId="Tabulka-7">
    <w:name w:val="_Tabulka-7"/>
    <w:basedOn w:val="Tabulka-8"/>
    <w:qFormat/>
    <w:rsid w:val="0074047C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74047C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4047C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-NL_VTP_oboustr_tisk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64844F-9224-48D2-AD0C-D7836E3BAAD0}"/>
</file>

<file path=customXml/itemProps2.xml><?xml version="1.0" encoding="utf-8"?>
<ds:datastoreItem xmlns:ds="http://schemas.openxmlformats.org/officeDocument/2006/customXml" ds:itemID="{7C5CF3F5-99AC-47C7-A54D-D0646FCFFF53}"/>
</file>

<file path=customXml/itemProps3.xml><?xml version="1.0" encoding="utf-8"?>
<ds:datastoreItem xmlns:ds="http://schemas.openxmlformats.org/officeDocument/2006/customXml" ds:itemID="{E37E309B-DFF3-41FD-BFA6-3FB88AD49C4D}"/>
</file>

<file path=customXml/itemProps4.xml><?xml version="1.0" encoding="utf-8"?>
<ds:datastoreItem xmlns:ds="http://schemas.openxmlformats.org/officeDocument/2006/customXml" ds:itemID="{AC3334D7-06FF-423D-B924-2CB756EB8279}"/>
</file>

<file path=docProps/app.xml><?xml version="1.0" encoding="utf-8"?>
<Properties xmlns="http://schemas.openxmlformats.org/officeDocument/2006/extended-properties" xmlns:vt="http://schemas.openxmlformats.org/officeDocument/2006/docPropsVTypes">
  <Template>ŠABL-NL_VTP_oboustr_tisk_Fondy</Template>
  <TotalTime>1</TotalTime>
  <Pages>32</Pages>
  <Words>15832</Words>
  <Characters>93415</Characters>
  <Application>Microsoft Office Word</Application>
  <DocSecurity>0</DocSecurity>
  <Lines>778</Lines>
  <Paragraphs>218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109029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Müller Veronika, Mgr.</cp:lastModifiedBy>
  <cp:revision>4</cp:revision>
  <cp:lastPrinted>2024-02-04T18:16:00Z</cp:lastPrinted>
  <dcterms:created xsi:type="dcterms:W3CDTF">2024-04-15T13:17:00Z</dcterms:created>
  <dcterms:modified xsi:type="dcterms:W3CDTF">2024-04-19T11:07:00Z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